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4A" w:rsidRPr="0073703F" w:rsidRDefault="00C36DE2" w:rsidP="0091717D">
      <w:pPr>
        <w:jc w:val="center"/>
        <w:rPr>
          <w:rFonts w:ascii="Arial" w:hAnsi="Arial" w:cs="Arial"/>
          <w:b/>
          <w:sz w:val="24"/>
          <w:szCs w:val="24"/>
        </w:rPr>
      </w:pPr>
      <w:r w:rsidRPr="0073703F">
        <w:rPr>
          <w:rFonts w:ascii="Arial" w:hAnsi="Arial" w:cs="Arial"/>
          <w:b/>
          <w:sz w:val="24"/>
          <w:szCs w:val="24"/>
        </w:rPr>
        <w:t>Рекомендации</w:t>
      </w:r>
      <w:r w:rsidR="0091717D" w:rsidRPr="0073703F">
        <w:rPr>
          <w:rFonts w:ascii="Arial" w:hAnsi="Arial" w:cs="Arial"/>
          <w:b/>
          <w:sz w:val="24"/>
          <w:szCs w:val="24"/>
        </w:rPr>
        <w:br/>
      </w:r>
    </w:p>
    <w:p w:rsidR="00C36DE2" w:rsidRPr="0091717D" w:rsidRDefault="0044514A" w:rsidP="00C36DE2">
      <w:pPr>
        <w:rPr>
          <w:rFonts w:ascii="Arial" w:hAnsi="Arial" w:cs="Arial"/>
        </w:rPr>
      </w:pPr>
      <w:r w:rsidRPr="0091717D">
        <w:rPr>
          <w:rFonts w:ascii="Arial" w:hAnsi="Arial" w:cs="Arial"/>
        </w:rPr>
        <w:t>Помните, ваша главная задача – нормализация</w:t>
      </w:r>
      <w:r w:rsidR="000F1E20" w:rsidRPr="0091717D">
        <w:rPr>
          <w:rFonts w:ascii="Arial" w:hAnsi="Arial" w:cs="Arial"/>
        </w:rPr>
        <w:t xml:space="preserve"> эмоционального</w:t>
      </w:r>
      <w:r w:rsidRPr="0091717D">
        <w:rPr>
          <w:rFonts w:ascii="Arial" w:hAnsi="Arial" w:cs="Arial"/>
        </w:rPr>
        <w:t xml:space="preserve"> состояния рецепиента</w:t>
      </w:r>
      <w:r w:rsidR="000F1E20" w:rsidRPr="0091717D">
        <w:rPr>
          <w:rFonts w:ascii="Arial" w:hAnsi="Arial" w:cs="Arial"/>
        </w:rPr>
        <w:t>/клиента</w:t>
      </w:r>
      <w:r w:rsidRPr="0091717D">
        <w:rPr>
          <w:rFonts w:ascii="Arial" w:hAnsi="Arial" w:cs="Arial"/>
        </w:rPr>
        <w:t>.</w:t>
      </w:r>
      <w:r w:rsidR="000F1E20" w:rsidRPr="0091717D">
        <w:rPr>
          <w:rFonts w:ascii="Arial" w:hAnsi="Arial" w:cs="Arial"/>
        </w:rPr>
        <w:t xml:space="preserve"> </w:t>
      </w:r>
      <w:r w:rsidR="00191957" w:rsidRPr="0091717D">
        <w:rPr>
          <w:rFonts w:ascii="Arial" w:hAnsi="Arial" w:cs="Arial"/>
        </w:rPr>
        <w:t>Вывести их в «ресурсное состояние», помочь осознать вероятность и реальность заражения и убедить соблюдать меры безопасности</w:t>
      </w:r>
      <w:r w:rsidR="00B261F9" w:rsidRPr="0091717D">
        <w:rPr>
          <w:rFonts w:ascii="Arial" w:hAnsi="Arial" w:cs="Arial"/>
        </w:rPr>
        <w:t>, помочь вернуться к выполнению ежедневной рутины (работа по дому, готовка, стирка, забота о детях или других нуждающихся в особом уходе членах семьи…)</w:t>
      </w:r>
      <w:r w:rsidR="00191957" w:rsidRPr="0091717D">
        <w:rPr>
          <w:rFonts w:ascii="Arial" w:hAnsi="Arial" w:cs="Arial"/>
        </w:rPr>
        <w:t xml:space="preserve">. </w:t>
      </w:r>
    </w:p>
    <w:p w:rsidR="00C36DE2" w:rsidRPr="0091717D" w:rsidRDefault="00C36DE2" w:rsidP="00C36DE2">
      <w:pPr>
        <w:rPr>
          <w:rFonts w:ascii="Arial" w:hAnsi="Arial" w:cs="Arial"/>
        </w:rPr>
      </w:pPr>
      <w:r w:rsidRPr="0091717D">
        <w:rPr>
          <w:rFonts w:ascii="Arial" w:hAnsi="Arial" w:cs="Arial"/>
        </w:rPr>
        <w:t>Если вы не уверены, что в состоянии говорить и помочь кому-то, лучше связаться с координатором и попросить заменить вас. Это нормально. Будьте внимательны к своему эмоциональному состоянию. «Вы тоже люди», испытывающие чувства, помните, что ваше состояние может передаваться клиенту, поэтому важно, говоря с клиентом, испытывающим сильную тревогу или страх, демонстрировать спокойствие, говорить ровным  голосо</w:t>
      </w:r>
      <w:r w:rsidR="00B261F9" w:rsidRPr="0091717D">
        <w:rPr>
          <w:rFonts w:ascii="Arial" w:hAnsi="Arial" w:cs="Arial"/>
        </w:rPr>
        <w:t>м, избегать оценочных  суждений. Н</w:t>
      </w:r>
      <w:r w:rsidRPr="0091717D">
        <w:rPr>
          <w:rFonts w:ascii="Arial" w:hAnsi="Arial" w:cs="Arial"/>
        </w:rPr>
        <w:t xml:space="preserve">е делайте попыток «успокоить», избегайте фраз типа «успокойтесь, не надо так себя вести, это неправильно». Оставляйте человеку «право» на сильные эмоции и чувства, в том числе, негативные. </w:t>
      </w:r>
    </w:p>
    <w:p w:rsidR="00C36DE2" w:rsidRPr="0091717D" w:rsidRDefault="00C36DE2" w:rsidP="00C36DE2">
      <w:pPr>
        <w:rPr>
          <w:rFonts w:ascii="Arial" w:hAnsi="Arial" w:cs="Arial"/>
        </w:rPr>
      </w:pPr>
      <w:r w:rsidRPr="0091717D">
        <w:rPr>
          <w:rFonts w:ascii="Arial" w:hAnsi="Arial" w:cs="Arial"/>
        </w:rPr>
        <w:t xml:space="preserve">Если человек говорит громко, кричит, говорите с ним на тон ниже, постепенно снижая темп и громкость речи. </w:t>
      </w:r>
    </w:p>
    <w:p w:rsidR="00C36DE2" w:rsidRPr="0091717D" w:rsidRDefault="00C36DE2" w:rsidP="00C36DE2">
      <w:pPr>
        <w:rPr>
          <w:rFonts w:ascii="Arial" w:hAnsi="Arial" w:cs="Arial"/>
        </w:rPr>
      </w:pPr>
      <w:r w:rsidRPr="0091717D">
        <w:rPr>
          <w:rFonts w:ascii="Arial" w:hAnsi="Arial" w:cs="Arial"/>
        </w:rPr>
        <w:t>Дайте высказаться, выразить свои чувства, будьте готовы встречаться с сильными негативными эмоциями. Скорее всего, вам придется столкнуться с жалобами, гневом. Помните, что то, что говорит клиент, не относится к вам, это относится к ситуации. Попробуйте «перекатить эту волну через себя».</w:t>
      </w:r>
    </w:p>
    <w:p w:rsidR="00211CCA" w:rsidRPr="0091717D" w:rsidRDefault="00C6571A" w:rsidP="00C6571A">
      <w:pPr>
        <w:rPr>
          <w:rFonts w:ascii="Arial" w:hAnsi="Arial" w:cs="Arial"/>
        </w:rPr>
      </w:pPr>
      <w:r w:rsidRPr="0091717D">
        <w:rPr>
          <w:rFonts w:ascii="Arial" w:hAnsi="Arial" w:cs="Arial"/>
        </w:rPr>
        <w:t xml:space="preserve">Не пытайтесь спорить, даже если считаете, что человек не прав. Не давайте нереалистичных обещаний. </w:t>
      </w:r>
      <w:r w:rsidR="00392CA3" w:rsidRPr="0091717D">
        <w:rPr>
          <w:rFonts w:ascii="Arial" w:hAnsi="Arial" w:cs="Arial"/>
        </w:rPr>
        <w:t xml:space="preserve">Избегайте фраз, типа </w:t>
      </w:r>
      <w:r w:rsidRPr="0091717D">
        <w:rPr>
          <w:rFonts w:ascii="Arial" w:hAnsi="Arial" w:cs="Arial"/>
        </w:rPr>
        <w:t>«Все будет хорошо, вас это не коснется». Все может быть и никто не застрахован. Человек может столкнуться со своей болезнью или болезнью близких.</w:t>
      </w:r>
      <w:r w:rsidR="00392CA3" w:rsidRPr="0091717D">
        <w:rPr>
          <w:rFonts w:ascii="Arial" w:hAnsi="Arial" w:cs="Arial"/>
        </w:rPr>
        <w:t xml:space="preserve"> Так же</w:t>
      </w:r>
      <w:r w:rsidR="00211CCA" w:rsidRPr="0091717D">
        <w:rPr>
          <w:rFonts w:ascii="Arial" w:hAnsi="Arial" w:cs="Arial"/>
        </w:rPr>
        <w:t>,</w:t>
      </w:r>
      <w:r w:rsidR="00392CA3" w:rsidRPr="0091717D">
        <w:rPr>
          <w:rFonts w:ascii="Arial" w:hAnsi="Arial" w:cs="Arial"/>
        </w:rPr>
        <w:t xml:space="preserve"> как с</w:t>
      </w:r>
      <w:r w:rsidR="00211CCA" w:rsidRPr="0091717D">
        <w:rPr>
          <w:rFonts w:ascii="Arial" w:hAnsi="Arial" w:cs="Arial"/>
        </w:rPr>
        <w:t xml:space="preserve"> экономическими последствиями</w:t>
      </w:r>
      <w:r w:rsidR="00392CA3" w:rsidRPr="0091717D">
        <w:rPr>
          <w:rFonts w:ascii="Arial" w:hAnsi="Arial" w:cs="Arial"/>
        </w:rPr>
        <w:t xml:space="preserve"> карантина. </w:t>
      </w:r>
    </w:p>
    <w:p w:rsidR="00C6571A" w:rsidRPr="0091717D" w:rsidRDefault="00392CA3" w:rsidP="00C6571A">
      <w:pPr>
        <w:rPr>
          <w:rFonts w:ascii="Arial" w:hAnsi="Arial" w:cs="Arial"/>
        </w:rPr>
      </w:pPr>
      <w:r w:rsidRPr="0091717D">
        <w:rPr>
          <w:rFonts w:ascii="Arial" w:hAnsi="Arial" w:cs="Arial"/>
        </w:rPr>
        <w:t xml:space="preserve">Понятно, что вы не можете  </w:t>
      </w:r>
      <w:r w:rsidR="00211CCA" w:rsidRPr="0091717D">
        <w:rPr>
          <w:rFonts w:ascii="Arial" w:hAnsi="Arial" w:cs="Arial"/>
        </w:rPr>
        <w:t>решить все</w:t>
      </w:r>
      <w:r w:rsidR="00E86268" w:rsidRPr="0091717D">
        <w:rPr>
          <w:rFonts w:ascii="Arial" w:hAnsi="Arial" w:cs="Arial"/>
        </w:rPr>
        <w:t xml:space="preserve"> проблемы, но вы в силах помочь ему осознать</w:t>
      </w:r>
      <w:r w:rsidR="00004EB2" w:rsidRPr="0091717D">
        <w:rPr>
          <w:rFonts w:ascii="Arial" w:hAnsi="Arial" w:cs="Arial"/>
        </w:rPr>
        <w:t xml:space="preserve"> имеющиеся</w:t>
      </w:r>
      <w:r w:rsidR="00E86268" w:rsidRPr="0091717D">
        <w:rPr>
          <w:rFonts w:ascii="Arial" w:hAnsi="Arial" w:cs="Arial"/>
        </w:rPr>
        <w:t xml:space="preserve"> ресурсы</w:t>
      </w:r>
      <w:r w:rsidR="003A6430" w:rsidRPr="0091717D">
        <w:rPr>
          <w:rFonts w:ascii="Arial" w:hAnsi="Arial" w:cs="Arial"/>
        </w:rPr>
        <w:t xml:space="preserve"> для их решения</w:t>
      </w:r>
      <w:r w:rsidR="00E86268" w:rsidRPr="0091717D">
        <w:rPr>
          <w:rFonts w:ascii="Arial" w:hAnsi="Arial" w:cs="Arial"/>
        </w:rPr>
        <w:t xml:space="preserve"> (внутренние и внешние)</w:t>
      </w:r>
      <w:r w:rsidR="00004EB2" w:rsidRPr="0091717D">
        <w:rPr>
          <w:rFonts w:ascii="Arial" w:hAnsi="Arial" w:cs="Arial"/>
        </w:rPr>
        <w:t xml:space="preserve">, </w:t>
      </w:r>
      <w:r w:rsidR="00E86268" w:rsidRPr="0091717D">
        <w:rPr>
          <w:rFonts w:ascii="Arial" w:hAnsi="Arial" w:cs="Arial"/>
        </w:rPr>
        <w:t xml:space="preserve"> которые страх или сильная тревога не дают ему осознать. </w:t>
      </w:r>
      <w:r w:rsidR="00D77B6E" w:rsidRPr="0091717D">
        <w:rPr>
          <w:rFonts w:ascii="Arial" w:hAnsi="Arial" w:cs="Arial"/>
          <w:lang w:val="az-Cyrl-AZ"/>
        </w:rPr>
        <w:t>Поощряйте усилия,</w:t>
      </w:r>
      <w:r w:rsidR="00D77B6E" w:rsidRPr="0091717D">
        <w:rPr>
          <w:rFonts w:ascii="Arial" w:hAnsi="Arial" w:cs="Arial"/>
        </w:rPr>
        <w:t xml:space="preserve"> </w:t>
      </w:r>
      <w:r w:rsidR="00D77B6E" w:rsidRPr="0091717D">
        <w:rPr>
          <w:rFonts w:ascii="Arial" w:hAnsi="Arial" w:cs="Arial"/>
          <w:lang w:val="az-Cyrl-AZ"/>
        </w:rPr>
        <w:t>направленные на</w:t>
      </w:r>
      <w:r w:rsidR="00D77B6E" w:rsidRPr="0091717D">
        <w:rPr>
          <w:rFonts w:ascii="Arial" w:hAnsi="Arial" w:cs="Arial"/>
        </w:rPr>
        <w:t xml:space="preserve"> </w:t>
      </w:r>
      <w:r w:rsidR="00D77B6E" w:rsidRPr="0091717D">
        <w:rPr>
          <w:rFonts w:ascii="Arial" w:hAnsi="Arial" w:cs="Arial"/>
          <w:lang w:val="az-Cyrl-AZ"/>
        </w:rPr>
        <w:t>самостоятельный выход из</w:t>
      </w:r>
      <w:r w:rsidR="00D77B6E" w:rsidRPr="0091717D">
        <w:rPr>
          <w:rFonts w:ascii="Arial" w:hAnsi="Arial" w:cs="Arial"/>
        </w:rPr>
        <w:t xml:space="preserve"> </w:t>
      </w:r>
      <w:r w:rsidR="00D77B6E" w:rsidRPr="0091717D">
        <w:rPr>
          <w:rFonts w:ascii="Arial" w:hAnsi="Arial" w:cs="Arial"/>
          <w:lang w:val="az-Cyrl-AZ"/>
        </w:rPr>
        <w:t>тяжелой ситуации.</w:t>
      </w:r>
    </w:p>
    <w:p w:rsidR="00004EB2" w:rsidRPr="0091717D" w:rsidRDefault="00004EB2" w:rsidP="00004EB2">
      <w:pPr>
        <w:rPr>
          <w:rFonts w:ascii="Arial" w:hAnsi="Arial" w:cs="Arial"/>
        </w:rPr>
      </w:pPr>
      <w:r w:rsidRPr="0091717D">
        <w:rPr>
          <w:rFonts w:ascii="Arial" w:hAnsi="Arial" w:cs="Arial"/>
        </w:rPr>
        <w:t xml:space="preserve">Разговаривайте медленно, в спокойной ровной манере, будьте вежливы, доброжелательны. </w:t>
      </w:r>
      <w:r w:rsidR="009E45E7" w:rsidRPr="0091717D">
        <w:rPr>
          <w:rFonts w:ascii="Arial" w:hAnsi="Arial" w:cs="Arial"/>
        </w:rPr>
        <w:t>Старайтесь избегать</w:t>
      </w:r>
      <w:r w:rsidRPr="0091717D">
        <w:rPr>
          <w:rFonts w:ascii="Arial" w:hAnsi="Arial" w:cs="Arial"/>
        </w:rPr>
        <w:t xml:space="preserve"> употр</w:t>
      </w:r>
      <w:r w:rsidR="003A6430" w:rsidRPr="0091717D">
        <w:rPr>
          <w:rFonts w:ascii="Arial" w:hAnsi="Arial" w:cs="Arial"/>
        </w:rPr>
        <w:t>ебления</w:t>
      </w:r>
      <w:r w:rsidRPr="0091717D">
        <w:rPr>
          <w:rFonts w:ascii="Arial" w:hAnsi="Arial" w:cs="Arial"/>
        </w:rPr>
        <w:t xml:space="preserve"> терминов, профессионального «жаргона», ваша речь должна быть простой и понятной. </w:t>
      </w:r>
    </w:p>
    <w:p w:rsidR="006A56B4" w:rsidRPr="0091717D" w:rsidRDefault="006A56B4" w:rsidP="00004EB2">
      <w:pPr>
        <w:rPr>
          <w:rFonts w:ascii="Arial" w:hAnsi="Arial" w:cs="Arial"/>
        </w:rPr>
      </w:pPr>
      <w:r w:rsidRPr="0091717D">
        <w:rPr>
          <w:rFonts w:ascii="Arial" w:hAnsi="Arial" w:cs="Arial"/>
        </w:rPr>
        <w:t>Группы риска (психологического)</w:t>
      </w:r>
      <w:r w:rsidR="00F37C7B" w:rsidRPr="0091717D">
        <w:rPr>
          <w:rFonts w:ascii="Arial" w:hAnsi="Arial" w:cs="Arial"/>
        </w:rPr>
        <w:t>, кому можно рекомендовать повторное обращение или перенаправлять на поддерживающую терапию</w:t>
      </w:r>
      <w:r w:rsidRPr="0091717D">
        <w:rPr>
          <w:rFonts w:ascii="Arial" w:hAnsi="Arial" w:cs="Arial"/>
        </w:rPr>
        <w:t>:</w:t>
      </w:r>
    </w:p>
    <w:p w:rsidR="006A56B4" w:rsidRPr="0091717D" w:rsidRDefault="006A56B4" w:rsidP="00004EB2">
      <w:pPr>
        <w:rPr>
          <w:rFonts w:ascii="Arial" w:hAnsi="Arial" w:cs="Arial"/>
        </w:rPr>
      </w:pPr>
      <w:r w:rsidRPr="0091717D">
        <w:rPr>
          <w:rFonts w:ascii="Arial" w:hAnsi="Arial" w:cs="Arial"/>
        </w:rPr>
        <w:t>- Люди, которые находятся в группе риска по мед показателям</w:t>
      </w:r>
    </w:p>
    <w:p w:rsidR="006A56B4" w:rsidRPr="0091717D" w:rsidRDefault="006A56B4" w:rsidP="00004EB2">
      <w:pPr>
        <w:rPr>
          <w:rFonts w:ascii="Arial" w:hAnsi="Arial" w:cs="Arial"/>
        </w:rPr>
      </w:pPr>
      <w:r w:rsidRPr="0091717D">
        <w:rPr>
          <w:rFonts w:ascii="Arial" w:hAnsi="Arial" w:cs="Arial"/>
        </w:rPr>
        <w:t xml:space="preserve">- Люди, перенесшие недавно </w:t>
      </w:r>
      <w:r w:rsidR="00F37C7B" w:rsidRPr="0091717D">
        <w:rPr>
          <w:rFonts w:ascii="Arial" w:hAnsi="Arial" w:cs="Arial"/>
        </w:rPr>
        <w:t>какое-либо травмирующее событие</w:t>
      </w:r>
    </w:p>
    <w:p w:rsidR="00211CCA" w:rsidRPr="0091717D" w:rsidRDefault="00211CCA" w:rsidP="00004EB2">
      <w:pPr>
        <w:rPr>
          <w:rFonts w:ascii="Arial" w:hAnsi="Arial" w:cs="Arial"/>
        </w:rPr>
      </w:pPr>
      <w:r w:rsidRPr="0091717D">
        <w:rPr>
          <w:rFonts w:ascii="Arial" w:hAnsi="Arial" w:cs="Arial"/>
        </w:rPr>
        <w:t>-???</w:t>
      </w:r>
    </w:p>
    <w:p w:rsidR="00F37C7B" w:rsidRPr="0091717D" w:rsidRDefault="00F37C7B" w:rsidP="00004EB2">
      <w:pPr>
        <w:rPr>
          <w:rFonts w:ascii="Arial" w:hAnsi="Arial" w:cs="Arial"/>
        </w:rPr>
      </w:pPr>
    </w:p>
    <w:p w:rsidR="006A56B4" w:rsidRPr="0091717D" w:rsidRDefault="006A56B4" w:rsidP="00004EB2">
      <w:pPr>
        <w:rPr>
          <w:rFonts w:ascii="Arial" w:hAnsi="Arial" w:cs="Arial"/>
        </w:rPr>
      </w:pPr>
      <w:r w:rsidRPr="0091717D">
        <w:rPr>
          <w:rFonts w:ascii="Arial" w:hAnsi="Arial" w:cs="Arial"/>
        </w:rPr>
        <w:t xml:space="preserve"> </w:t>
      </w:r>
    </w:p>
    <w:p w:rsidR="00C36DE2" w:rsidRPr="0091717D" w:rsidRDefault="00C36DE2">
      <w:pPr>
        <w:rPr>
          <w:rFonts w:ascii="Arial" w:hAnsi="Arial" w:cs="Arial"/>
        </w:rPr>
      </w:pPr>
    </w:p>
    <w:p w:rsidR="000F1E20" w:rsidRPr="0073703F" w:rsidRDefault="0044514A">
      <w:pPr>
        <w:rPr>
          <w:rFonts w:ascii="Arial" w:hAnsi="Arial" w:cs="Arial"/>
          <w:b/>
        </w:rPr>
      </w:pPr>
      <w:r w:rsidRPr="0091717D">
        <w:rPr>
          <w:rFonts w:ascii="Arial" w:hAnsi="Arial" w:cs="Arial"/>
        </w:rPr>
        <w:lastRenderedPageBreak/>
        <w:t xml:space="preserve"> </w:t>
      </w:r>
      <w:r w:rsidR="000F1E20" w:rsidRPr="0073703F">
        <w:rPr>
          <w:rFonts w:ascii="Arial" w:hAnsi="Arial" w:cs="Arial"/>
          <w:b/>
        </w:rPr>
        <w:t>Эмоциональные реакции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D3F98" w:rsidRPr="0091717D" w:rsidTr="00FD3F98">
        <w:tc>
          <w:tcPr>
            <w:tcW w:w="4785" w:type="dxa"/>
          </w:tcPr>
          <w:p w:rsidR="00CB7BFD" w:rsidRPr="0091717D" w:rsidRDefault="00FD3F98">
            <w:pPr>
              <w:rPr>
                <w:rFonts w:ascii="Arial" w:hAnsi="Arial" w:cs="Arial"/>
              </w:rPr>
            </w:pPr>
            <w:r w:rsidRPr="002E2165">
              <w:rPr>
                <w:rFonts w:ascii="Arial" w:hAnsi="Arial" w:cs="Arial"/>
                <w:b/>
              </w:rPr>
              <w:t>ГНЕВ/ЖАЛОБЫ</w:t>
            </w:r>
            <w:r w:rsidR="00191957" w:rsidRPr="002E2165">
              <w:rPr>
                <w:rFonts w:ascii="Arial" w:hAnsi="Arial" w:cs="Arial"/>
                <w:b/>
              </w:rPr>
              <w:t xml:space="preserve"> (</w:t>
            </w:r>
            <w:r w:rsidR="00191957" w:rsidRPr="0091717D">
              <w:rPr>
                <w:rFonts w:ascii="Arial" w:hAnsi="Arial" w:cs="Arial"/>
              </w:rPr>
              <w:t xml:space="preserve">на бездействие власти, на отсутствие </w:t>
            </w:r>
            <w:r w:rsidR="00C6571A" w:rsidRPr="0091717D">
              <w:rPr>
                <w:rFonts w:ascii="Arial" w:hAnsi="Arial" w:cs="Arial"/>
              </w:rPr>
              <w:t xml:space="preserve">помощи, </w:t>
            </w:r>
            <w:r w:rsidR="00191957" w:rsidRPr="0091717D">
              <w:rPr>
                <w:rFonts w:ascii="Arial" w:hAnsi="Arial" w:cs="Arial"/>
              </w:rPr>
              <w:t>необх оборудования, и тд)</w:t>
            </w:r>
            <w:r w:rsidR="00CB7BFD" w:rsidRPr="0091717D">
              <w:rPr>
                <w:rFonts w:ascii="Arial" w:hAnsi="Arial" w:cs="Arial"/>
              </w:rPr>
              <w:t xml:space="preserve"> </w:t>
            </w:r>
          </w:p>
          <w:p w:rsidR="00CB7BFD" w:rsidRPr="0091717D" w:rsidRDefault="00CB7BFD">
            <w:pPr>
              <w:rPr>
                <w:rFonts w:ascii="Arial" w:hAnsi="Arial" w:cs="Arial"/>
              </w:rPr>
            </w:pPr>
          </w:p>
          <w:p w:rsidR="00FD3F98" w:rsidRPr="0091717D" w:rsidRDefault="00CB7BFD">
            <w:pPr>
              <w:rPr>
                <w:rFonts w:ascii="Arial" w:hAnsi="Arial" w:cs="Arial"/>
              </w:rPr>
            </w:pPr>
            <w:r w:rsidRPr="0091717D">
              <w:rPr>
                <w:rFonts w:ascii="Arial" w:hAnsi="Arial" w:cs="Arial"/>
              </w:rPr>
              <w:t>Разговаривайте с человеком спокойно, постепенно снижая темп и громкость речи. Обращайтесь к человеку по имени, задавайте вопросы, которые помогли бы ему сформулировать и понять его требования к этой ситуации: «Как вы считаете, что будет лучше сделать в сложившейся ситуации, это или вот это? Необходимо говорить тише, медленнее и спокойнее, чем человек, который испытывает эту реакцию.</w:t>
            </w:r>
          </w:p>
          <w:p w:rsidR="00E74256" w:rsidRPr="0091717D" w:rsidRDefault="00E74256">
            <w:pPr>
              <w:rPr>
                <w:rFonts w:ascii="Arial" w:hAnsi="Arial" w:cs="Arial"/>
              </w:rPr>
            </w:pPr>
            <w:r w:rsidRPr="0091717D">
              <w:rPr>
                <w:rFonts w:ascii="Arial" w:hAnsi="Arial" w:cs="Arial"/>
              </w:rPr>
              <w:t>Обсудите, как гнев влияет на его\ее жизнь (напр. на отношения с членами семьи, друзьями, родителями..)</w:t>
            </w:r>
          </w:p>
          <w:p w:rsidR="00CB7BFD" w:rsidRPr="0091717D" w:rsidRDefault="00CB7BFD">
            <w:pPr>
              <w:rPr>
                <w:rFonts w:ascii="Arial" w:hAnsi="Arial" w:cs="Arial"/>
              </w:rPr>
            </w:pPr>
          </w:p>
          <w:p w:rsidR="00CB7BFD" w:rsidRPr="0091717D" w:rsidRDefault="00CB7BFD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FD3F98" w:rsidRPr="002E2165" w:rsidRDefault="00FD3F98">
            <w:pPr>
              <w:rPr>
                <w:rFonts w:ascii="Arial" w:hAnsi="Arial" w:cs="Arial"/>
                <w:b/>
              </w:rPr>
            </w:pPr>
            <w:r w:rsidRPr="002E2165">
              <w:rPr>
                <w:rFonts w:ascii="Arial" w:hAnsi="Arial" w:cs="Arial"/>
                <w:b/>
              </w:rPr>
              <w:t>ИСТЕРИКА</w:t>
            </w:r>
          </w:p>
          <w:p w:rsidR="00A60537" w:rsidRPr="0091717D" w:rsidRDefault="00A60537">
            <w:pPr>
              <w:rPr>
                <w:rFonts w:ascii="Arial" w:hAnsi="Arial" w:cs="Arial"/>
              </w:rPr>
            </w:pPr>
          </w:p>
          <w:p w:rsidR="00A60537" w:rsidRPr="0091717D" w:rsidRDefault="00A60537">
            <w:pPr>
              <w:rPr>
                <w:rFonts w:ascii="Arial" w:hAnsi="Arial" w:cs="Arial"/>
              </w:rPr>
            </w:pPr>
            <w:r w:rsidRPr="0091717D">
              <w:rPr>
                <w:rFonts w:ascii="Arial" w:hAnsi="Arial" w:cs="Arial"/>
              </w:rPr>
              <w:t>Постарайтесь стать самым внимательным слушателем, выражайте человеку поддержку, слушайте, время от времени поддакивайте.</w:t>
            </w:r>
          </w:p>
          <w:p w:rsidR="00CB7BFD" w:rsidRPr="0091717D" w:rsidRDefault="00CB7BFD">
            <w:pPr>
              <w:rPr>
                <w:rFonts w:ascii="Arial" w:hAnsi="Arial" w:cs="Arial"/>
              </w:rPr>
            </w:pPr>
            <w:r w:rsidRPr="0091717D">
              <w:rPr>
                <w:rFonts w:ascii="Arial" w:hAnsi="Arial" w:cs="Arial"/>
              </w:rPr>
              <w:t>Сократите свою вербальную активность (количество слов, которые говорите). Если говорите, то короткими простыми фразами, обращаясь к человеку по имени. Если не «подпитывать» эту реакцию своими словами, высказываниями, репликами, то через 10–15 минут она пойдет на спад.</w:t>
            </w:r>
          </w:p>
          <w:p w:rsidR="00CB7BFD" w:rsidRPr="0091717D" w:rsidRDefault="00CB7BFD">
            <w:pPr>
              <w:rPr>
                <w:rFonts w:ascii="Arial" w:hAnsi="Arial" w:cs="Arial"/>
              </w:rPr>
            </w:pPr>
          </w:p>
        </w:tc>
      </w:tr>
      <w:tr w:rsidR="00FD3F98" w:rsidRPr="0091717D" w:rsidTr="00FD3F98">
        <w:tc>
          <w:tcPr>
            <w:tcW w:w="4785" w:type="dxa"/>
          </w:tcPr>
          <w:p w:rsidR="00FD3F98" w:rsidRPr="002E2165" w:rsidRDefault="00FD3F98">
            <w:pPr>
              <w:rPr>
                <w:rFonts w:ascii="Arial" w:hAnsi="Arial" w:cs="Arial"/>
                <w:b/>
              </w:rPr>
            </w:pPr>
            <w:r w:rsidRPr="002E2165">
              <w:rPr>
                <w:rFonts w:ascii="Arial" w:hAnsi="Arial" w:cs="Arial"/>
                <w:b/>
              </w:rPr>
              <w:t>СТРАХ</w:t>
            </w:r>
          </w:p>
          <w:p w:rsidR="00A60537" w:rsidRPr="0091717D" w:rsidRDefault="00A60537">
            <w:pPr>
              <w:rPr>
                <w:rFonts w:ascii="Arial" w:hAnsi="Arial" w:cs="Arial"/>
              </w:rPr>
            </w:pPr>
            <w:r w:rsidRPr="0091717D">
              <w:rPr>
                <w:rFonts w:ascii="Arial" w:hAnsi="Arial" w:cs="Arial"/>
              </w:rPr>
              <w:t>Нормализация страха.</w:t>
            </w:r>
            <w:r w:rsidR="00D4334B" w:rsidRPr="0091717D">
              <w:rPr>
                <w:rFonts w:ascii="Arial" w:hAnsi="Arial" w:cs="Arial"/>
              </w:rPr>
              <w:t xml:space="preserve"> Скажите ему, что страх в такой ситуации – это нормально</w:t>
            </w:r>
          </w:p>
          <w:p w:rsidR="00392CA3" w:rsidRPr="0091717D" w:rsidRDefault="00A60537" w:rsidP="00392CA3">
            <w:pPr>
              <w:rPr>
                <w:rFonts w:ascii="Arial" w:hAnsi="Arial" w:cs="Arial"/>
              </w:rPr>
            </w:pPr>
            <w:r w:rsidRPr="0091717D">
              <w:rPr>
                <w:rFonts w:ascii="Arial" w:hAnsi="Arial" w:cs="Arial"/>
              </w:rPr>
              <w:t>Используйте энергию страха</w:t>
            </w:r>
            <w:r w:rsidR="00D4334B" w:rsidRPr="0091717D">
              <w:rPr>
                <w:rFonts w:ascii="Arial" w:hAnsi="Arial" w:cs="Arial"/>
              </w:rPr>
              <w:t>, переводя его</w:t>
            </w:r>
            <w:r w:rsidR="009B66C4" w:rsidRPr="0091717D">
              <w:rPr>
                <w:rFonts w:ascii="Arial" w:hAnsi="Arial" w:cs="Arial"/>
              </w:rPr>
              <w:t xml:space="preserve"> в здоровую обеспокоенность: думать о самых невероятных последствиях бессмысленно (страх  тут точно не поможет) но если сосредоточиться на настоящ</w:t>
            </w:r>
            <w:r w:rsidR="00EF2A39" w:rsidRPr="0091717D">
              <w:rPr>
                <w:rFonts w:ascii="Arial" w:hAnsi="Arial" w:cs="Arial"/>
              </w:rPr>
              <w:t xml:space="preserve">ем моменте, делать то, что </w:t>
            </w:r>
            <w:r w:rsidR="00D4334B" w:rsidRPr="0091717D">
              <w:rPr>
                <w:rFonts w:ascii="Arial" w:hAnsi="Arial" w:cs="Arial"/>
              </w:rPr>
              <w:t xml:space="preserve">вы </w:t>
            </w:r>
            <w:r w:rsidR="00EF2A39" w:rsidRPr="0091717D">
              <w:rPr>
                <w:rFonts w:ascii="Arial" w:hAnsi="Arial" w:cs="Arial"/>
              </w:rPr>
              <w:t xml:space="preserve">реально </w:t>
            </w:r>
            <w:r w:rsidR="00D4334B" w:rsidRPr="0091717D">
              <w:rPr>
                <w:rFonts w:ascii="Arial" w:hAnsi="Arial" w:cs="Arial"/>
              </w:rPr>
              <w:t xml:space="preserve">можете </w:t>
            </w:r>
            <w:r w:rsidR="009B66C4" w:rsidRPr="0091717D">
              <w:rPr>
                <w:rFonts w:ascii="Arial" w:hAnsi="Arial" w:cs="Arial"/>
              </w:rPr>
              <w:t>делать, следовать рекомендациям</w:t>
            </w:r>
            <w:r w:rsidR="00D4334B" w:rsidRPr="0091717D">
              <w:rPr>
                <w:rFonts w:ascii="Arial" w:hAnsi="Arial" w:cs="Arial"/>
              </w:rPr>
              <w:t xml:space="preserve"> и правилам гигиены, тем самым,</w:t>
            </w:r>
            <w:r w:rsidR="009B66C4" w:rsidRPr="0091717D">
              <w:rPr>
                <w:rFonts w:ascii="Arial" w:hAnsi="Arial" w:cs="Arial"/>
              </w:rPr>
              <w:t xml:space="preserve"> мо</w:t>
            </w:r>
            <w:r w:rsidR="00EF2A39" w:rsidRPr="0091717D">
              <w:rPr>
                <w:rFonts w:ascii="Arial" w:hAnsi="Arial" w:cs="Arial"/>
              </w:rPr>
              <w:t>жно существенно снизить шансы заразиться</w:t>
            </w:r>
            <w:r w:rsidR="00D4334B" w:rsidRPr="0091717D">
              <w:rPr>
                <w:rFonts w:ascii="Arial" w:hAnsi="Arial" w:cs="Arial"/>
              </w:rPr>
              <w:t>.</w:t>
            </w:r>
            <w:r w:rsidR="00392CA3" w:rsidRPr="0091717D">
              <w:rPr>
                <w:rFonts w:ascii="Arial" w:hAnsi="Arial" w:cs="Arial"/>
              </w:rPr>
              <w:t xml:space="preserve"> </w:t>
            </w:r>
          </w:p>
          <w:p w:rsidR="00392CA3" w:rsidRPr="0091717D" w:rsidRDefault="00392CA3" w:rsidP="00392CA3">
            <w:pPr>
              <w:rPr>
                <w:rFonts w:ascii="Arial" w:hAnsi="Arial" w:cs="Arial"/>
              </w:rPr>
            </w:pPr>
          </w:p>
          <w:p w:rsidR="00A60537" w:rsidRPr="0091717D" w:rsidRDefault="00A60537" w:rsidP="00D4334B">
            <w:pPr>
              <w:rPr>
                <w:rFonts w:ascii="Arial" w:hAnsi="Arial" w:cs="Arial"/>
              </w:rPr>
            </w:pPr>
          </w:p>
          <w:p w:rsidR="00392CA3" w:rsidRPr="0091717D" w:rsidRDefault="00392CA3" w:rsidP="00D4334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FD3F98" w:rsidRPr="002E2165" w:rsidRDefault="00FD3F98">
            <w:pPr>
              <w:rPr>
                <w:rFonts w:ascii="Arial" w:hAnsi="Arial" w:cs="Arial"/>
                <w:b/>
              </w:rPr>
            </w:pPr>
            <w:r w:rsidRPr="002E2165">
              <w:rPr>
                <w:rFonts w:ascii="Arial" w:hAnsi="Arial" w:cs="Arial"/>
                <w:b/>
              </w:rPr>
              <w:t>ТРЕВОГА</w:t>
            </w:r>
          </w:p>
          <w:p w:rsidR="00C36DE2" w:rsidRPr="0091717D" w:rsidRDefault="00D4334B">
            <w:pPr>
              <w:rPr>
                <w:rFonts w:ascii="Arial" w:hAnsi="Arial" w:cs="Arial"/>
              </w:rPr>
            </w:pPr>
            <w:r w:rsidRPr="0091717D">
              <w:rPr>
                <w:rFonts w:ascii="Arial" w:hAnsi="Arial" w:cs="Arial"/>
              </w:rPr>
              <w:t>Источником тревоги очень часто является недостаток информации и состояние неопределенности, которое характерно для любой чрезвычайной ситуации.</w:t>
            </w:r>
            <w:r w:rsidR="00C36DE2" w:rsidRPr="0091717D">
              <w:rPr>
                <w:rFonts w:ascii="Arial" w:hAnsi="Arial" w:cs="Arial"/>
              </w:rPr>
              <w:t xml:space="preserve"> Часто человек тревожится, когда у него не хватает информации о происходящих событиях. Тогда можно проанализировать, какая информация необходима, когда и где ее можно получить, составить план действий.</w:t>
            </w:r>
            <w:r w:rsidR="00392CA3" w:rsidRPr="0091717D">
              <w:rPr>
                <w:rFonts w:ascii="Arial" w:hAnsi="Arial" w:cs="Arial"/>
              </w:rPr>
              <w:t xml:space="preserve"> </w:t>
            </w:r>
            <w:r w:rsidR="00C36DE2" w:rsidRPr="0091717D">
              <w:rPr>
                <w:rFonts w:ascii="Arial" w:hAnsi="Arial" w:cs="Arial"/>
              </w:rPr>
              <w:t>При тревожной реакции очень важно постараться «разговорить» человека и понять, что именно его тревожит. В этом случае возможно, что человек осознает источник тревоги, и тогда она трансформируется в страх. А со страхом справиться проще, чем с тревогой.</w:t>
            </w:r>
          </w:p>
          <w:p w:rsidR="00C36DE2" w:rsidRPr="0091717D" w:rsidRDefault="00C36DE2">
            <w:pPr>
              <w:rPr>
                <w:rFonts w:ascii="Arial" w:hAnsi="Arial" w:cs="Arial"/>
              </w:rPr>
            </w:pPr>
            <w:r w:rsidRPr="0091717D">
              <w:rPr>
                <w:rFonts w:ascii="Arial" w:hAnsi="Arial" w:cs="Arial"/>
              </w:rPr>
              <w:t>Если человеку трудно расслабиться, можно предложить ему сделать несколько активных движений, физических упражнений, чтобы снять напряжение, можно предложить также расслабляющее дыхание, напр. «четырехтактовое дыхание»</w:t>
            </w:r>
          </w:p>
          <w:p w:rsidR="00C36DE2" w:rsidRPr="0091717D" w:rsidRDefault="00C36DE2">
            <w:pPr>
              <w:rPr>
                <w:rFonts w:ascii="Arial" w:hAnsi="Arial" w:cs="Arial"/>
              </w:rPr>
            </w:pPr>
          </w:p>
        </w:tc>
      </w:tr>
    </w:tbl>
    <w:p w:rsidR="00FD3F98" w:rsidRPr="0091717D" w:rsidRDefault="00FD3F98">
      <w:pPr>
        <w:rPr>
          <w:rFonts w:ascii="Arial" w:hAnsi="Arial" w:cs="Arial"/>
        </w:rPr>
      </w:pPr>
    </w:p>
    <w:p w:rsidR="00FD3F98" w:rsidRPr="0091717D" w:rsidRDefault="00FD3F98">
      <w:pPr>
        <w:rPr>
          <w:rFonts w:ascii="Arial" w:hAnsi="Arial" w:cs="Arial"/>
        </w:rPr>
      </w:pPr>
    </w:p>
    <w:p w:rsidR="00CC6EC4" w:rsidRPr="0091717D" w:rsidRDefault="00CC6EC4">
      <w:pPr>
        <w:rPr>
          <w:rFonts w:ascii="Arial" w:hAnsi="Arial" w:cs="Arial"/>
        </w:rPr>
      </w:pPr>
    </w:p>
    <w:p w:rsidR="00CC6EC4" w:rsidRPr="0091717D" w:rsidRDefault="00CC6EC4">
      <w:pPr>
        <w:rPr>
          <w:rFonts w:ascii="Arial" w:hAnsi="Arial" w:cs="Arial"/>
        </w:rPr>
      </w:pPr>
    </w:p>
    <w:p w:rsidR="00CC6EC4" w:rsidRDefault="00CC6EC4">
      <w:pPr>
        <w:rPr>
          <w:rFonts w:ascii="Arial" w:hAnsi="Arial" w:cs="Arial"/>
        </w:rPr>
      </w:pPr>
    </w:p>
    <w:p w:rsidR="003402F6" w:rsidRPr="0091717D" w:rsidRDefault="003402F6">
      <w:pPr>
        <w:rPr>
          <w:rFonts w:ascii="Arial" w:hAnsi="Arial" w:cs="Arial"/>
        </w:rPr>
      </w:pPr>
    </w:p>
    <w:p w:rsidR="00B261F9" w:rsidRPr="003402F6" w:rsidRDefault="00B261F9">
      <w:pPr>
        <w:rPr>
          <w:rFonts w:ascii="Arial" w:hAnsi="Arial" w:cs="Arial"/>
          <w:b/>
        </w:rPr>
      </w:pPr>
      <w:r w:rsidRPr="003402F6">
        <w:rPr>
          <w:rFonts w:ascii="Arial" w:hAnsi="Arial" w:cs="Arial"/>
          <w:b/>
        </w:rPr>
        <w:lastRenderedPageBreak/>
        <w:t>Прежде чем приступить к работе.</w:t>
      </w:r>
    </w:p>
    <w:p w:rsidR="00E91FB6" w:rsidRPr="0091717D" w:rsidRDefault="00E91FB6">
      <w:pPr>
        <w:rPr>
          <w:rFonts w:ascii="Arial" w:hAnsi="Arial" w:cs="Arial"/>
        </w:rPr>
      </w:pPr>
      <w:r w:rsidRPr="0091717D">
        <w:rPr>
          <w:rFonts w:ascii="Arial" w:hAnsi="Arial" w:cs="Arial"/>
        </w:rPr>
        <w:t xml:space="preserve">Подготовьте всю необходимую информацию, которая может потребоваться. Желательно обновлять информацию, предоставлять на текущий день. </w:t>
      </w:r>
    </w:p>
    <w:p w:rsidR="00CC6EC4" w:rsidRPr="0091717D" w:rsidRDefault="00CC6EC4">
      <w:pPr>
        <w:rPr>
          <w:rFonts w:ascii="Arial" w:hAnsi="Arial" w:cs="Arial"/>
        </w:rPr>
      </w:pPr>
      <w:r w:rsidRPr="003402F6">
        <w:rPr>
          <w:rFonts w:ascii="Arial" w:hAnsi="Arial" w:cs="Arial"/>
          <w:b/>
        </w:rPr>
        <w:t>Как начать беседу</w:t>
      </w:r>
      <w:r w:rsidRPr="0091717D">
        <w:rPr>
          <w:rFonts w:ascii="Arial" w:hAnsi="Arial" w:cs="Arial"/>
        </w:rPr>
        <w:t>:</w:t>
      </w:r>
    </w:p>
    <w:p w:rsidR="00CC6EC4" w:rsidRPr="0091717D" w:rsidRDefault="00CC6EC4">
      <w:pPr>
        <w:rPr>
          <w:rFonts w:ascii="Arial" w:hAnsi="Arial" w:cs="Arial"/>
        </w:rPr>
      </w:pPr>
      <w:r w:rsidRPr="0091717D">
        <w:rPr>
          <w:rFonts w:ascii="Arial" w:hAnsi="Arial" w:cs="Arial"/>
        </w:rPr>
        <w:t xml:space="preserve">Здравствуйте, вы позвонили на горячую линию </w:t>
      </w:r>
      <w:r w:rsidRPr="0091717D">
        <w:rPr>
          <w:rFonts w:ascii="Arial" w:hAnsi="Arial" w:cs="Arial"/>
          <w:highlight w:val="yellow"/>
        </w:rPr>
        <w:t>Психологическая поддержка</w:t>
      </w:r>
      <w:r w:rsidRPr="0091717D">
        <w:rPr>
          <w:rFonts w:ascii="Arial" w:hAnsi="Arial" w:cs="Arial"/>
        </w:rPr>
        <w:t xml:space="preserve"> (как вы называетесь официально?), наш разговор ограничен во времени, будет длиться 30 минут, после че</w:t>
      </w:r>
      <w:r w:rsidR="00211CCA" w:rsidRPr="0091717D">
        <w:rPr>
          <w:rFonts w:ascii="Arial" w:hAnsi="Arial" w:cs="Arial"/>
        </w:rPr>
        <w:t>го звонок будет прерван (хорошо -</w:t>
      </w:r>
      <w:r w:rsidRPr="0091717D">
        <w:rPr>
          <w:rFonts w:ascii="Arial" w:hAnsi="Arial" w:cs="Arial"/>
        </w:rPr>
        <w:t xml:space="preserve"> следить за временем и минут за 5 до конца времени напомнить еще раз, что звонок будет прерван, можно сказать, что в случае необходимости, можно перезвонить, но, скорее всего, соединят с другим специалистом). </w:t>
      </w:r>
    </w:p>
    <w:p w:rsidR="00CC6EC4" w:rsidRPr="0091717D" w:rsidRDefault="00CC6EC4">
      <w:pPr>
        <w:rPr>
          <w:rFonts w:ascii="Arial" w:hAnsi="Arial" w:cs="Arial"/>
        </w:rPr>
      </w:pPr>
      <w:r w:rsidRPr="0091717D">
        <w:rPr>
          <w:rFonts w:ascii="Arial" w:hAnsi="Arial" w:cs="Arial"/>
        </w:rPr>
        <w:t>Меня зовут …., чем я могу вам помочь?</w:t>
      </w:r>
      <w:r w:rsidR="003A6430" w:rsidRPr="0091717D">
        <w:rPr>
          <w:rFonts w:ascii="Arial" w:hAnsi="Arial" w:cs="Arial"/>
        </w:rPr>
        <w:t xml:space="preserve"> Можно спросить, как к нему обращаться, может быть, кто-то захочет остаться анонимным.</w:t>
      </w:r>
    </w:p>
    <w:p w:rsidR="00211CCA" w:rsidRPr="0091717D" w:rsidRDefault="00211CCA">
      <w:pPr>
        <w:rPr>
          <w:rFonts w:ascii="Arial" w:hAnsi="Arial" w:cs="Arial"/>
        </w:rPr>
      </w:pPr>
    </w:p>
    <w:p w:rsidR="000D3007" w:rsidRPr="0091717D" w:rsidRDefault="00E74256" w:rsidP="00F24352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b/>
          <w:bCs/>
          <w:color w:val="231F20"/>
          <w:lang w:val="en-US"/>
        </w:rPr>
        <w:t>Modeling</w:t>
      </w:r>
      <w:r w:rsidRPr="0091717D">
        <w:rPr>
          <w:rFonts w:ascii="Arial" w:hAnsi="Arial" w:cs="Arial"/>
          <w:b/>
          <w:bCs/>
          <w:color w:val="231F20"/>
        </w:rPr>
        <w:t xml:space="preserve"> </w:t>
      </w:r>
      <w:r w:rsidRPr="0091717D">
        <w:rPr>
          <w:rFonts w:ascii="Arial" w:hAnsi="Arial" w:cs="Arial"/>
          <w:b/>
          <w:bCs/>
          <w:color w:val="231F20"/>
          <w:lang w:val="en-US"/>
        </w:rPr>
        <w:t>Support</w:t>
      </w:r>
      <w:r w:rsidR="00F37C7B" w:rsidRPr="0091717D">
        <w:rPr>
          <w:rFonts w:ascii="Arial" w:hAnsi="Arial" w:cs="Arial"/>
          <w:b/>
          <w:bCs/>
          <w:color w:val="231F20"/>
        </w:rPr>
        <w:t xml:space="preserve"> </w:t>
      </w:r>
      <w:r w:rsidR="000D3007" w:rsidRPr="0091717D">
        <w:rPr>
          <w:rFonts w:ascii="Arial" w:hAnsi="Arial" w:cs="Arial"/>
          <w:b/>
          <w:bCs/>
          <w:color w:val="231F20"/>
        </w:rPr>
        <w:t>Как предоставлять п</w:t>
      </w:r>
      <w:r w:rsidR="00F37C7B" w:rsidRPr="0091717D">
        <w:rPr>
          <w:rFonts w:ascii="Arial" w:hAnsi="Arial" w:cs="Arial"/>
          <w:b/>
          <w:bCs/>
          <w:color w:val="231F20"/>
        </w:rPr>
        <w:t>оддержк</w:t>
      </w:r>
      <w:r w:rsidR="000D3007" w:rsidRPr="0091717D">
        <w:rPr>
          <w:rFonts w:ascii="Arial" w:hAnsi="Arial" w:cs="Arial"/>
          <w:b/>
          <w:bCs/>
          <w:color w:val="231F20"/>
        </w:rPr>
        <w:t>у</w:t>
      </w:r>
      <w:r w:rsidRPr="0091717D">
        <w:rPr>
          <w:rFonts w:ascii="Arial" w:hAnsi="Arial" w:cs="Arial"/>
          <w:color w:val="231F20"/>
        </w:rPr>
        <w:br/>
      </w:r>
      <w:r w:rsidR="000D3007" w:rsidRPr="0091717D">
        <w:rPr>
          <w:rFonts w:ascii="Arial" w:hAnsi="Arial" w:cs="Arial"/>
          <w:color w:val="231F20"/>
        </w:rPr>
        <w:t xml:space="preserve">Ниже приведены варианты фраз, которые вы можете использовать  в качестве человека, предоставляющего поддержку </w:t>
      </w:r>
      <w:r w:rsidRPr="0091717D">
        <w:rPr>
          <w:rFonts w:ascii="Arial" w:hAnsi="Arial" w:cs="Arial"/>
          <w:color w:val="231F20"/>
          <w:lang w:val="en-US"/>
        </w:rPr>
        <w:t>As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a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provider</w:t>
      </w:r>
      <w:r w:rsidRPr="0091717D">
        <w:rPr>
          <w:rFonts w:ascii="Arial" w:hAnsi="Arial" w:cs="Arial"/>
          <w:color w:val="231F20"/>
        </w:rPr>
        <w:t xml:space="preserve">, </w:t>
      </w:r>
      <w:r w:rsidRPr="0091717D">
        <w:rPr>
          <w:rFonts w:ascii="Arial" w:hAnsi="Arial" w:cs="Arial"/>
          <w:color w:val="231F20"/>
          <w:lang w:val="en-US"/>
        </w:rPr>
        <w:t>you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can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model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positive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supportive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responses</w:t>
      </w:r>
      <w:r w:rsidRPr="0091717D">
        <w:rPr>
          <w:rFonts w:ascii="Arial" w:hAnsi="Arial" w:cs="Arial"/>
          <w:color w:val="231F20"/>
        </w:rPr>
        <w:t xml:space="preserve">, </w:t>
      </w:r>
      <w:r w:rsidRPr="0091717D">
        <w:rPr>
          <w:rFonts w:ascii="Arial" w:hAnsi="Arial" w:cs="Arial"/>
          <w:color w:val="231F20"/>
          <w:lang w:val="en-US"/>
        </w:rPr>
        <w:t>such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as</w:t>
      </w:r>
      <w:r w:rsidRPr="0091717D">
        <w:rPr>
          <w:rFonts w:ascii="Arial" w:hAnsi="Arial" w:cs="Arial"/>
          <w:color w:val="231F20"/>
        </w:rPr>
        <w:t>:</w:t>
      </w:r>
    </w:p>
    <w:p w:rsidR="000D3007" w:rsidRPr="0091717D" w:rsidRDefault="000D3007" w:rsidP="00F24352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b/>
          <w:color w:val="231F20"/>
        </w:rPr>
        <w:t>Отражение</w:t>
      </w:r>
      <w:r w:rsidR="00E74256" w:rsidRPr="0091717D">
        <w:rPr>
          <w:rFonts w:ascii="Arial" w:hAnsi="Arial" w:cs="Arial"/>
          <w:b/>
          <w:color w:val="231F20"/>
        </w:rPr>
        <w:br/>
      </w:r>
      <w:r w:rsidR="00E74256" w:rsidRPr="0091717D">
        <w:rPr>
          <w:rFonts w:ascii="Arial" w:hAnsi="Arial" w:cs="Arial"/>
          <w:i/>
          <w:iCs/>
          <w:color w:val="231F20"/>
          <w:lang w:val="en-US"/>
        </w:rPr>
        <w:t>Reflective</w:t>
      </w:r>
      <w:r w:rsidR="00E74256" w:rsidRPr="0091717D">
        <w:rPr>
          <w:rFonts w:ascii="Arial" w:hAnsi="Arial" w:cs="Arial"/>
          <w:i/>
          <w:iCs/>
          <w:color w:val="231F20"/>
        </w:rPr>
        <w:t xml:space="preserve"> </w:t>
      </w:r>
      <w:r w:rsidR="00E74256" w:rsidRPr="0091717D">
        <w:rPr>
          <w:rFonts w:ascii="Arial" w:hAnsi="Arial" w:cs="Arial"/>
          <w:i/>
          <w:iCs/>
          <w:color w:val="231F20"/>
          <w:lang w:val="en-US"/>
        </w:rPr>
        <w:t>comments</w:t>
      </w:r>
      <w:r w:rsidR="00F37C7B" w:rsidRPr="0091717D">
        <w:rPr>
          <w:rFonts w:ascii="Arial" w:hAnsi="Arial" w:cs="Arial"/>
          <w:i/>
          <w:iCs/>
          <w:color w:val="231F20"/>
        </w:rPr>
        <w:t xml:space="preserve"> </w:t>
      </w:r>
      <w:r w:rsidR="00F37C7B" w:rsidRPr="0091717D">
        <w:rPr>
          <w:rFonts w:ascii="Arial" w:hAnsi="Arial" w:cs="Arial"/>
          <w:b/>
          <w:i/>
          <w:iCs/>
          <w:color w:val="231F20"/>
        </w:rPr>
        <w:t>«Отражающие» комментарии</w:t>
      </w:r>
      <w:r w:rsidR="00F37C7B" w:rsidRPr="0091717D">
        <w:rPr>
          <w:rFonts w:ascii="Arial" w:hAnsi="Arial" w:cs="Arial"/>
          <w:i/>
          <w:iCs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</w:rPr>
        <w:t>:</w:t>
      </w:r>
      <w:r w:rsidR="00E74256" w:rsidRPr="0091717D">
        <w:rPr>
          <w:rFonts w:ascii="Arial" w:hAnsi="Arial" w:cs="Arial"/>
          <w:color w:val="231F20"/>
        </w:rPr>
        <w:br/>
        <w:t>“</w:t>
      </w:r>
      <w:r w:rsidR="00E74256" w:rsidRPr="0091717D">
        <w:rPr>
          <w:rFonts w:ascii="Arial" w:hAnsi="Arial" w:cs="Arial"/>
          <w:color w:val="231F20"/>
          <w:lang w:val="en-US"/>
        </w:rPr>
        <w:t>From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what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you</w:t>
      </w:r>
      <w:r w:rsidR="00E74256" w:rsidRPr="0091717D">
        <w:rPr>
          <w:rFonts w:ascii="Arial" w:hAnsi="Arial" w:cs="Arial"/>
          <w:color w:val="231F20"/>
        </w:rPr>
        <w:t>’</w:t>
      </w:r>
      <w:r w:rsidR="00E74256" w:rsidRPr="0091717D">
        <w:rPr>
          <w:rFonts w:ascii="Arial" w:hAnsi="Arial" w:cs="Arial"/>
          <w:color w:val="231F20"/>
          <w:lang w:val="en-US"/>
        </w:rPr>
        <w:t>re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saying</w:t>
      </w:r>
      <w:r w:rsidR="00E74256" w:rsidRPr="0091717D">
        <w:rPr>
          <w:rFonts w:ascii="Arial" w:hAnsi="Arial" w:cs="Arial"/>
          <w:color w:val="231F20"/>
        </w:rPr>
        <w:t xml:space="preserve">, </w:t>
      </w:r>
      <w:r w:rsidR="00E74256" w:rsidRPr="0091717D">
        <w:rPr>
          <w:rFonts w:ascii="Arial" w:hAnsi="Arial" w:cs="Arial"/>
          <w:color w:val="231F20"/>
          <w:lang w:val="en-US"/>
        </w:rPr>
        <w:t>I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can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see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how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you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would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be</w:t>
      </w:r>
      <w:r w:rsidR="000552E4" w:rsidRPr="0091717D">
        <w:rPr>
          <w:rFonts w:ascii="Arial" w:hAnsi="Arial" w:cs="Arial"/>
          <w:color w:val="231F20"/>
        </w:rPr>
        <w:t xml:space="preserve"> Из того, что вы говорите, я могу понять, как вы сейчас себя чувствуете</w:t>
      </w:r>
      <w:r w:rsidR="00E74256" w:rsidRPr="0091717D">
        <w:rPr>
          <w:rFonts w:ascii="Arial" w:hAnsi="Arial" w:cs="Arial"/>
          <w:color w:val="231F20"/>
        </w:rPr>
        <w:t xml:space="preserve"> . . .”</w:t>
      </w:r>
      <w:r w:rsidR="00E74256" w:rsidRPr="0091717D">
        <w:rPr>
          <w:rFonts w:ascii="Arial" w:hAnsi="Arial" w:cs="Arial"/>
          <w:color w:val="231F20"/>
        </w:rPr>
        <w:br/>
      </w:r>
      <w:r w:rsidR="00E74256" w:rsidRPr="0091717D">
        <w:rPr>
          <w:rFonts w:ascii="Arial" w:hAnsi="Arial" w:cs="Arial"/>
          <w:color w:val="231F20"/>
          <w:lang w:val="en-US"/>
        </w:rPr>
        <w:t>“It sounds like you’re saying . . .</w:t>
      </w:r>
      <w:r w:rsidR="000552E4" w:rsidRPr="0091717D">
        <w:rPr>
          <w:rFonts w:ascii="Arial" w:hAnsi="Arial" w:cs="Arial"/>
          <w:color w:val="231F20"/>
          <w:lang w:val="en-US"/>
        </w:rPr>
        <w:t xml:space="preserve"> </w:t>
      </w:r>
      <w:r w:rsidR="000552E4" w:rsidRPr="0091717D">
        <w:rPr>
          <w:rFonts w:ascii="Arial" w:hAnsi="Arial" w:cs="Arial"/>
          <w:color w:val="231F20"/>
        </w:rPr>
        <w:t>Это</w:t>
      </w:r>
      <w:r w:rsidR="000552E4" w:rsidRPr="0091717D">
        <w:rPr>
          <w:rFonts w:ascii="Arial" w:hAnsi="Arial" w:cs="Arial"/>
          <w:color w:val="231F20"/>
          <w:lang w:val="en-US"/>
        </w:rPr>
        <w:t xml:space="preserve"> </w:t>
      </w:r>
      <w:r w:rsidR="000552E4" w:rsidRPr="0091717D">
        <w:rPr>
          <w:rFonts w:ascii="Arial" w:hAnsi="Arial" w:cs="Arial"/>
          <w:color w:val="231F20"/>
        </w:rPr>
        <w:t>звучит</w:t>
      </w:r>
      <w:r w:rsidR="000552E4" w:rsidRPr="0091717D">
        <w:rPr>
          <w:rFonts w:ascii="Arial" w:hAnsi="Arial" w:cs="Arial"/>
          <w:color w:val="231F20"/>
          <w:lang w:val="en-US"/>
        </w:rPr>
        <w:t xml:space="preserve"> </w:t>
      </w:r>
      <w:r w:rsidR="000552E4" w:rsidRPr="0091717D">
        <w:rPr>
          <w:rFonts w:ascii="Arial" w:hAnsi="Arial" w:cs="Arial"/>
          <w:color w:val="231F20"/>
        </w:rPr>
        <w:t>как</w:t>
      </w:r>
      <w:r w:rsidR="000552E4" w:rsidRPr="0091717D">
        <w:rPr>
          <w:rFonts w:ascii="Arial" w:hAnsi="Arial" w:cs="Arial"/>
          <w:color w:val="231F20"/>
          <w:lang w:val="en-US"/>
        </w:rPr>
        <w:t xml:space="preserve"> …</w:t>
      </w:r>
      <w:r w:rsidR="00E74256" w:rsidRPr="0091717D">
        <w:rPr>
          <w:rFonts w:ascii="Arial" w:hAnsi="Arial" w:cs="Arial"/>
          <w:color w:val="231F20"/>
          <w:lang w:val="en-US"/>
        </w:rPr>
        <w:t>”</w:t>
      </w:r>
      <w:r w:rsidR="00E74256" w:rsidRPr="0091717D">
        <w:rPr>
          <w:rFonts w:ascii="Arial" w:hAnsi="Arial" w:cs="Arial"/>
          <w:color w:val="231F20"/>
          <w:lang w:val="en-US"/>
        </w:rPr>
        <w:br/>
        <w:t>“It seems that you are . . .</w:t>
      </w:r>
      <w:r w:rsidR="000552E4" w:rsidRPr="0091717D">
        <w:rPr>
          <w:rFonts w:ascii="Arial" w:hAnsi="Arial" w:cs="Arial"/>
          <w:color w:val="231F20"/>
          <w:lang w:val="en-US"/>
        </w:rPr>
        <w:t xml:space="preserve"> </w:t>
      </w:r>
      <w:r w:rsidR="000552E4" w:rsidRPr="0091717D">
        <w:rPr>
          <w:rFonts w:ascii="Arial" w:hAnsi="Arial" w:cs="Arial"/>
          <w:color w:val="231F20"/>
        </w:rPr>
        <w:t>Похоже</w:t>
      </w:r>
      <w:r w:rsidR="000552E4" w:rsidRPr="0091717D">
        <w:rPr>
          <w:rFonts w:ascii="Arial" w:hAnsi="Arial" w:cs="Arial"/>
          <w:color w:val="231F20"/>
          <w:lang w:val="en-US"/>
        </w:rPr>
        <w:t xml:space="preserve">, </w:t>
      </w:r>
      <w:r w:rsidR="000552E4" w:rsidRPr="0091717D">
        <w:rPr>
          <w:rFonts w:ascii="Arial" w:hAnsi="Arial" w:cs="Arial"/>
          <w:color w:val="231F20"/>
        </w:rPr>
        <w:t>что</w:t>
      </w:r>
      <w:r w:rsidR="000552E4" w:rsidRPr="0091717D">
        <w:rPr>
          <w:rFonts w:ascii="Arial" w:hAnsi="Arial" w:cs="Arial"/>
          <w:color w:val="231F20"/>
          <w:lang w:val="en-US"/>
        </w:rPr>
        <w:t xml:space="preserve"> </w:t>
      </w:r>
      <w:r w:rsidR="000552E4" w:rsidRPr="0091717D">
        <w:rPr>
          <w:rFonts w:ascii="Arial" w:hAnsi="Arial" w:cs="Arial"/>
          <w:color w:val="231F20"/>
        </w:rPr>
        <w:t>вы</w:t>
      </w:r>
      <w:r w:rsidR="000552E4" w:rsidRPr="0091717D">
        <w:rPr>
          <w:rFonts w:ascii="Arial" w:hAnsi="Arial" w:cs="Arial"/>
          <w:color w:val="231F20"/>
          <w:lang w:val="en-US"/>
        </w:rPr>
        <w:t>…</w:t>
      </w:r>
      <w:r w:rsidR="00E74256" w:rsidRPr="0091717D">
        <w:rPr>
          <w:rFonts w:ascii="Arial" w:hAnsi="Arial" w:cs="Arial"/>
          <w:color w:val="231F20"/>
          <w:lang w:val="en-US"/>
        </w:rPr>
        <w:t xml:space="preserve">” </w:t>
      </w:r>
      <w:r w:rsidR="00E74256" w:rsidRPr="0091717D">
        <w:rPr>
          <w:rFonts w:ascii="Arial" w:hAnsi="Arial" w:cs="Arial"/>
          <w:color w:val="231F20"/>
          <w:lang w:val="en-US"/>
        </w:rPr>
        <w:br/>
      </w:r>
      <w:r w:rsidR="00E74256" w:rsidRPr="0091717D">
        <w:rPr>
          <w:rFonts w:ascii="Arial" w:hAnsi="Arial" w:cs="Arial"/>
          <w:i/>
          <w:iCs/>
          <w:color w:val="231F20"/>
          <w:lang w:val="en-US"/>
        </w:rPr>
        <w:t>Clarifying comments</w:t>
      </w:r>
      <w:r w:rsidR="006A56B4" w:rsidRPr="0091717D">
        <w:rPr>
          <w:rFonts w:ascii="Arial" w:hAnsi="Arial" w:cs="Arial"/>
          <w:i/>
          <w:iCs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i/>
          <w:iCs/>
          <w:color w:val="231F20"/>
        </w:rPr>
        <w:t>Уточняющие</w:t>
      </w:r>
      <w:r w:rsidR="006A56B4" w:rsidRPr="0091717D">
        <w:rPr>
          <w:rFonts w:ascii="Arial" w:hAnsi="Arial" w:cs="Arial"/>
          <w:i/>
          <w:iCs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i/>
          <w:iCs/>
          <w:color w:val="231F20"/>
        </w:rPr>
        <w:t>комментарии</w:t>
      </w:r>
      <w:r w:rsidR="00E74256" w:rsidRPr="0091717D">
        <w:rPr>
          <w:rFonts w:ascii="Arial" w:hAnsi="Arial" w:cs="Arial"/>
          <w:color w:val="231F20"/>
          <w:lang w:val="en-US"/>
        </w:rPr>
        <w:t xml:space="preserve">: </w:t>
      </w:r>
      <w:r w:rsidR="00E74256" w:rsidRPr="0091717D">
        <w:rPr>
          <w:rFonts w:ascii="Arial" w:hAnsi="Arial" w:cs="Arial"/>
          <w:color w:val="231F20"/>
          <w:lang w:val="en-US"/>
        </w:rPr>
        <w:br/>
        <w:t>“Tell me if I’m wrong … it sounds like you . . .</w:t>
      </w:r>
      <w:r w:rsidR="006A56B4" w:rsidRPr="0091717D">
        <w:rPr>
          <w:rFonts w:ascii="Arial" w:hAnsi="Arial" w:cs="Arial"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color w:val="231F20"/>
        </w:rPr>
        <w:t>Скажите, если я ошибаюсь… это похоже на…</w:t>
      </w:r>
      <w:r w:rsidR="00E74256" w:rsidRPr="0091717D">
        <w:rPr>
          <w:rFonts w:ascii="Arial" w:hAnsi="Arial" w:cs="Arial"/>
          <w:color w:val="231F20"/>
        </w:rPr>
        <w:t>”</w:t>
      </w:r>
      <w:r w:rsidR="00E74256" w:rsidRPr="0091717D">
        <w:rPr>
          <w:rFonts w:ascii="Arial" w:hAnsi="Arial" w:cs="Arial"/>
          <w:color w:val="231F20"/>
        </w:rPr>
        <w:br/>
        <w:t>“</w:t>
      </w:r>
      <w:r w:rsidR="00E74256" w:rsidRPr="0091717D">
        <w:rPr>
          <w:rFonts w:ascii="Arial" w:hAnsi="Arial" w:cs="Arial"/>
          <w:color w:val="231F20"/>
          <w:lang w:val="en-US"/>
        </w:rPr>
        <w:t>Am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I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right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when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I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say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that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you</w:t>
      </w:r>
      <w:r w:rsidR="00E74256" w:rsidRPr="0091717D">
        <w:rPr>
          <w:rFonts w:ascii="Arial" w:hAnsi="Arial" w:cs="Arial"/>
          <w:color w:val="231F20"/>
        </w:rPr>
        <w:t xml:space="preserve"> . . .</w:t>
      </w:r>
      <w:r w:rsidR="006A56B4" w:rsidRPr="0091717D">
        <w:rPr>
          <w:rFonts w:ascii="Arial" w:hAnsi="Arial" w:cs="Arial"/>
          <w:color w:val="231F20"/>
        </w:rPr>
        <w:t xml:space="preserve"> Я правильно вас понимаю, когда вы говорите… вы имеете в виду…</w:t>
      </w:r>
      <w:r w:rsidR="00E74256" w:rsidRPr="0091717D">
        <w:rPr>
          <w:rFonts w:ascii="Arial" w:hAnsi="Arial" w:cs="Arial"/>
          <w:color w:val="231F20"/>
        </w:rPr>
        <w:t xml:space="preserve">” </w:t>
      </w:r>
      <w:r w:rsidR="00E74256" w:rsidRPr="0091717D">
        <w:rPr>
          <w:rFonts w:ascii="Arial" w:hAnsi="Arial" w:cs="Arial"/>
          <w:color w:val="231F20"/>
        </w:rPr>
        <w:br/>
      </w:r>
      <w:r w:rsidR="00E74256" w:rsidRPr="0091717D">
        <w:rPr>
          <w:rFonts w:ascii="Arial" w:hAnsi="Arial" w:cs="Arial"/>
          <w:i/>
          <w:iCs/>
          <w:color w:val="231F20"/>
          <w:lang w:val="en-US"/>
        </w:rPr>
        <w:t>Supportive</w:t>
      </w:r>
      <w:r w:rsidR="00E74256" w:rsidRPr="0091717D">
        <w:rPr>
          <w:rFonts w:ascii="Arial" w:hAnsi="Arial" w:cs="Arial"/>
          <w:i/>
          <w:iCs/>
          <w:color w:val="231F20"/>
        </w:rPr>
        <w:t xml:space="preserve"> </w:t>
      </w:r>
      <w:r w:rsidR="00E74256" w:rsidRPr="0091717D">
        <w:rPr>
          <w:rFonts w:ascii="Arial" w:hAnsi="Arial" w:cs="Arial"/>
          <w:i/>
          <w:iCs/>
          <w:color w:val="231F20"/>
          <w:lang w:val="en-US"/>
        </w:rPr>
        <w:t>comments</w:t>
      </w:r>
      <w:r w:rsidR="006A56B4" w:rsidRPr="0091717D">
        <w:rPr>
          <w:rFonts w:ascii="Arial" w:hAnsi="Arial" w:cs="Arial"/>
          <w:i/>
          <w:iCs/>
          <w:color w:val="231F20"/>
        </w:rPr>
        <w:t xml:space="preserve"> Поддерживающие комментарии</w:t>
      </w:r>
      <w:r w:rsidR="00E74256" w:rsidRPr="0091717D">
        <w:rPr>
          <w:rFonts w:ascii="Arial" w:hAnsi="Arial" w:cs="Arial"/>
          <w:color w:val="231F20"/>
        </w:rPr>
        <w:t xml:space="preserve">: </w:t>
      </w:r>
      <w:r w:rsidR="00E74256" w:rsidRPr="0091717D">
        <w:rPr>
          <w:rFonts w:ascii="Arial" w:hAnsi="Arial" w:cs="Arial"/>
          <w:color w:val="231F20"/>
        </w:rPr>
        <w:br/>
        <w:t>“</w:t>
      </w:r>
      <w:r w:rsidR="00E74256" w:rsidRPr="0091717D">
        <w:rPr>
          <w:rFonts w:ascii="Arial" w:hAnsi="Arial" w:cs="Arial"/>
          <w:color w:val="231F20"/>
          <w:lang w:val="en-US"/>
        </w:rPr>
        <w:t>No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wonder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you</w:t>
      </w:r>
      <w:r w:rsidR="00E74256" w:rsidRPr="0091717D">
        <w:rPr>
          <w:rFonts w:ascii="Arial" w:hAnsi="Arial" w:cs="Arial"/>
          <w:color w:val="231F20"/>
        </w:rPr>
        <w:t xml:space="preserve"> </w:t>
      </w:r>
      <w:r w:rsidR="00E74256" w:rsidRPr="0091717D">
        <w:rPr>
          <w:rFonts w:ascii="Arial" w:hAnsi="Arial" w:cs="Arial"/>
          <w:color w:val="231F20"/>
          <w:lang w:val="en-US"/>
        </w:rPr>
        <w:t>feel</w:t>
      </w:r>
      <w:r w:rsidR="00E74256" w:rsidRPr="0091717D">
        <w:rPr>
          <w:rFonts w:ascii="Arial" w:hAnsi="Arial" w:cs="Arial"/>
          <w:color w:val="231F20"/>
        </w:rPr>
        <w:t xml:space="preserve"> . . .</w:t>
      </w:r>
      <w:r w:rsidR="006A56B4" w:rsidRPr="0091717D">
        <w:rPr>
          <w:rFonts w:ascii="Arial" w:hAnsi="Arial" w:cs="Arial"/>
          <w:color w:val="231F20"/>
        </w:rPr>
        <w:t xml:space="preserve"> Не удивительно, что вы чувствуете…</w:t>
      </w:r>
      <w:r w:rsidR="00E74256" w:rsidRPr="0091717D">
        <w:rPr>
          <w:rFonts w:ascii="Arial" w:hAnsi="Arial" w:cs="Arial"/>
          <w:color w:val="231F20"/>
        </w:rPr>
        <w:t>”</w:t>
      </w:r>
      <w:r w:rsidR="00E74256" w:rsidRPr="0091717D">
        <w:rPr>
          <w:rFonts w:ascii="Arial" w:hAnsi="Arial" w:cs="Arial"/>
          <w:color w:val="231F20"/>
        </w:rPr>
        <w:br/>
      </w:r>
      <w:r w:rsidR="00E74256" w:rsidRPr="0091717D">
        <w:rPr>
          <w:rFonts w:ascii="Arial" w:hAnsi="Arial" w:cs="Arial"/>
          <w:color w:val="231F20"/>
          <w:lang w:val="en-US"/>
        </w:rPr>
        <w:t>“It sounds really hard . . .</w:t>
      </w:r>
      <w:r w:rsidR="006A56B4" w:rsidRPr="0091717D">
        <w:rPr>
          <w:rFonts w:ascii="Arial" w:hAnsi="Arial" w:cs="Arial"/>
          <w:color w:val="231F20"/>
        </w:rPr>
        <w:t>Это</w:t>
      </w:r>
      <w:r w:rsidR="006A56B4" w:rsidRPr="0091717D">
        <w:rPr>
          <w:rFonts w:ascii="Arial" w:hAnsi="Arial" w:cs="Arial"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color w:val="231F20"/>
        </w:rPr>
        <w:t>на</w:t>
      </w:r>
      <w:r w:rsidR="006A56B4" w:rsidRPr="0091717D">
        <w:rPr>
          <w:rFonts w:ascii="Arial" w:hAnsi="Arial" w:cs="Arial"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color w:val="231F20"/>
        </w:rPr>
        <w:t>самом</w:t>
      </w:r>
      <w:r w:rsidR="006A56B4" w:rsidRPr="0091717D">
        <w:rPr>
          <w:rFonts w:ascii="Arial" w:hAnsi="Arial" w:cs="Arial"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color w:val="231F20"/>
        </w:rPr>
        <w:t>деле</w:t>
      </w:r>
      <w:r w:rsidR="006A56B4" w:rsidRPr="0091717D">
        <w:rPr>
          <w:rFonts w:ascii="Arial" w:hAnsi="Arial" w:cs="Arial"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color w:val="231F20"/>
        </w:rPr>
        <w:t>тяжело</w:t>
      </w:r>
      <w:r w:rsidR="006A56B4" w:rsidRPr="0091717D">
        <w:rPr>
          <w:rFonts w:ascii="Arial" w:hAnsi="Arial" w:cs="Arial"/>
          <w:color w:val="231F20"/>
          <w:lang w:val="en-US"/>
        </w:rPr>
        <w:t>…</w:t>
      </w:r>
      <w:r w:rsidR="00E74256" w:rsidRPr="0091717D">
        <w:rPr>
          <w:rFonts w:ascii="Arial" w:hAnsi="Arial" w:cs="Arial"/>
          <w:color w:val="231F20"/>
          <w:lang w:val="en-US"/>
        </w:rPr>
        <w:t>”</w:t>
      </w:r>
      <w:r w:rsidR="00E74256" w:rsidRPr="0091717D">
        <w:rPr>
          <w:rFonts w:ascii="Arial" w:hAnsi="Arial" w:cs="Arial"/>
          <w:color w:val="231F20"/>
          <w:lang w:val="en-US"/>
        </w:rPr>
        <w:br/>
        <w:t>“It sounds like you’re being hard on yourself.</w:t>
      </w:r>
      <w:r w:rsidR="006A56B4" w:rsidRPr="0091717D">
        <w:rPr>
          <w:rFonts w:ascii="Arial" w:hAnsi="Arial" w:cs="Arial"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color w:val="231F20"/>
        </w:rPr>
        <w:t>Вы</w:t>
      </w:r>
      <w:r w:rsidR="006A56B4" w:rsidRPr="0091717D">
        <w:rPr>
          <w:rFonts w:ascii="Arial" w:hAnsi="Arial" w:cs="Arial"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color w:val="231F20"/>
        </w:rPr>
        <w:t>слишком</w:t>
      </w:r>
      <w:r w:rsidR="006A56B4" w:rsidRPr="0091717D">
        <w:rPr>
          <w:rFonts w:ascii="Arial" w:hAnsi="Arial" w:cs="Arial"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color w:val="231F20"/>
        </w:rPr>
        <w:t>жестки</w:t>
      </w:r>
      <w:r w:rsidR="006A56B4" w:rsidRPr="0091717D">
        <w:rPr>
          <w:rFonts w:ascii="Arial" w:hAnsi="Arial" w:cs="Arial"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color w:val="231F20"/>
        </w:rPr>
        <w:t>к</w:t>
      </w:r>
      <w:r w:rsidR="006A56B4" w:rsidRPr="0091717D">
        <w:rPr>
          <w:rFonts w:ascii="Arial" w:hAnsi="Arial" w:cs="Arial"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color w:val="231F20"/>
        </w:rPr>
        <w:t>себе</w:t>
      </w:r>
      <w:r w:rsidR="006A56B4" w:rsidRPr="0091717D">
        <w:rPr>
          <w:rFonts w:ascii="Arial" w:hAnsi="Arial" w:cs="Arial"/>
          <w:color w:val="231F20"/>
          <w:lang w:val="en-US"/>
        </w:rPr>
        <w:t>…</w:t>
      </w:r>
      <w:r w:rsidR="00E74256" w:rsidRPr="0091717D">
        <w:rPr>
          <w:rFonts w:ascii="Arial" w:hAnsi="Arial" w:cs="Arial"/>
          <w:color w:val="231F20"/>
          <w:lang w:val="en-US"/>
        </w:rPr>
        <w:t>”</w:t>
      </w:r>
      <w:r w:rsidR="00E74256" w:rsidRPr="0091717D">
        <w:rPr>
          <w:rFonts w:ascii="Arial" w:hAnsi="Arial" w:cs="Arial"/>
          <w:color w:val="231F20"/>
          <w:lang w:val="en-US"/>
        </w:rPr>
        <w:br/>
        <w:t>“It is such a tough thing to go through something like this.</w:t>
      </w:r>
      <w:r w:rsidR="006A56B4" w:rsidRPr="0091717D">
        <w:rPr>
          <w:rFonts w:ascii="Arial" w:hAnsi="Arial" w:cs="Arial"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color w:val="231F20"/>
        </w:rPr>
        <w:t>Это тяжелые испытания, нелегко через это пройти… столкнуться с этим..</w:t>
      </w:r>
      <w:r w:rsidR="00E74256" w:rsidRPr="0091717D">
        <w:rPr>
          <w:rFonts w:ascii="Arial" w:hAnsi="Arial" w:cs="Arial"/>
          <w:color w:val="231F20"/>
        </w:rPr>
        <w:t>”</w:t>
      </w:r>
      <w:r w:rsidR="00E74256" w:rsidRPr="0091717D">
        <w:rPr>
          <w:rFonts w:ascii="Arial" w:hAnsi="Arial" w:cs="Arial"/>
          <w:color w:val="231F20"/>
        </w:rPr>
        <w:br/>
      </w:r>
      <w:r w:rsidR="00E74256" w:rsidRPr="0091717D">
        <w:rPr>
          <w:rFonts w:ascii="Arial" w:hAnsi="Arial" w:cs="Arial"/>
          <w:color w:val="231F20"/>
          <w:lang w:val="en-US"/>
        </w:rPr>
        <w:t>“I’m really sorry this is such a tough time for you.</w:t>
      </w:r>
      <w:r w:rsidR="006A56B4" w:rsidRPr="0091717D">
        <w:rPr>
          <w:rFonts w:ascii="Arial" w:hAnsi="Arial" w:cs="Arial"/>
          <w:color w:val="231F20"/>
          <w:lang w:val="en-US"/>
        </w:rPr>
        <w:t xml:space="preserve"> </w:t>
      </w:r>
      <w:r w:rsidR="006A56B4" w:rsidRPr="0091717D">
        <w:rPr>
          <w:rFonts w:ascii="Arial" w:hAnsi="Arial" w:cs="Arial"/>
          <w:color w:val="231F20"/>
        </w:rPr>
        <w:t>Мне на самом деле жаль, это очень тяжело для вас…</w:t>
      </w:r>
      <w:r w:rsidR="00E74256" w:rsidRPr="0091717D">
        <w:rPr>
          <w:rFonts w:ascii="Arial" w:hAnsi="Arial" w:cs="Arial"/>
          <w:color w:val="231F20"/>
        </w:rPr>
        <w:t>”</w:t>
      </w:r>
      <w:r w:rsidR="00E74256" w:rsidRPr="0091717D">
        <w:rPr>
          <w:rFonts w:ascii="Arial" w:hAnsi="Arial" w:cs="Arial"/>
          <w:color w:val="231F20"/>
        </w:rPr>
        <w:br/>
      </w:r>
    </w:p>
    <w:p w:rsidR="00E1191E" w:rsidRPr="0091717D" w:rsidRDefault="00E74256" w:rsidP="00F24352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i/>
          <w:iCs/>
          <w:color w:val="231F20"/>
          <w:lang w:val="en-US"/>
        </w:rPr>
        <w:t>Empowering comments and questions</w:t>
      </w:r>
      <w:r w:rsidR="00F37C7B" w:rsidRPr="0091717D">
        <w:rPr>
          <w:rFonts w:ascii="Arial" w:hAnsi="Arial" w:cs="Arial"/>
          <w:i/>
          <w:iCs/>
          <w:color w:val="231F20"/>
          <w:lang w:val="en-US"/>
        </w:rPr>
        <w:t xml:space="preserve"> </w:t>
      </w:r>
      <w:r w:rsidR="00F37C7B" w:rsidRPr="0091717D">
        <w:rPr>
          <w:rFonts w:ascii="Arial" w:hAnsi="Arial" w:cs="Arial"/>
          <w:b/>
          <w:i/>
          <w:iCs/>
          <w:color w:val="231F20"/>
        </w:rPr>
        <w:t>Поддерживающие</w:t>
      </w:r>
      <w:r w:rsidR="00F37C7B" w:rsidRPr="0091717D">
        <w:rPr>
          <w:rFonts w:ascii="Arial" w:hAnsi="Arial" w:cs="Arial"/>
          <w:b/>
          <w:i/>
          <w:iCs/>
          <w:color w:val="231F20"/>
          <w:lang w:val="en-US"/>
        </w:rPr>
        <w:t xml:space="preserve">, </w:t>
      </w:r>
      <w:r w:rsidR="00F37C7B" w:rsidRPr="0091717D">
        <w:rPr>
          <w:rFonts w:ascii="Arial" w:hAnsi="Arial" w:cs="Arial"/>
          <w:b/>
          <w:i/>
          <w:iCs/>
          <w:color w:val="231F20"/>
        </w:rPr>
        <w:t>поощряющие</w:t>
      </w:r>
      <w:r w:rsidR="00F37C7B" w:rsidRPr="0091717D">
        <w:rPr>
          <w:rFonts w:ascii="Arial" w:hAnsi="Arial" w:cs="Arial"/>
          <w:b/>
          <w:i/>
          <w:iCs/>
          <w:color w:val="231F20"/>
          <w:lang w:val="en-US"/>
        </w:rPr>
        <w:t xml:space="preserve"> </w:t>
      </w:r>
      <w:r w:rsidR="00F37C7B" w:rsidRPr="0091717D">
        <w:rPr>
          <w:rFonts w:ascii="Arial" w:hAnsi="Arial" w:cs="Arial"/>
          <w:b/>
          <w:i/>
          <w:iCs/>
          <w:color w:val="231F20"/>
        </w:rPr>
        <w:t>комментарии</w:t>
      </w:r>
      <w:r w:rsidR="00F66A40" w:rsidRPr="0091717D">
        <w:rPr>
          <w:rFonts w:ascii="Arial" w:hAnsi="Arial" w:cs="Arial"/>
          <w:b/>
          <w:i/>
          <w:iCs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b/>
          <w:i/>
          <w:iCs/>
          <w:color w:val="231F20"/>
        </w:rPr>
        <w:t>и</w:t>
      </w:r>
      <w:r w:rsidR="00F66A40" w:rsidRPr="0091717D">
        <w:rPr>
          <w:rFonts w:ascii="Arial" w:hAnsi="Arial" w:cs="Arial"/>
          <w:b/>
          <w:i/>
          <w:iCs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b/>
          <w:i/>
          <w:iCs/>
          <w:color w:val="231F20"/>
        </w:rPr>
        <w:t>вопросы</w:t>
      </w:r>
      <w:r w:rsidRPr="0091717D">
        <w:rPr>
          <w:rFonts w:ascii="Arial" w:hAnsi="Arial" w:cs="Arial"/>
          <w:color w:val="231F20"/>
          <w:lang w:val="en-US"/>
        </w:rPr>
        <w:t xml:space="preserve">: </w:t>
      </w:r>
      <w:r w:rsidRPr="0091717D">
        <w:rPr>
          <w:rFonts w:ascii="Arial" w:hAnsi="Arial" w:cs="Arial"/>
          <w:color w:val="231F20"/>
          <w:lang w:val="en-US"/>
        </w:rPr>
        <w:br/>
        <w:t>“What have you done in the past to make yourself better when things got difficult?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Как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вы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в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прошлом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поступали</w:t>
      </w:r>
      <w:r w:rsidR="00F66A40" w:rsidRPr="0091717D">
        <w:rPr>
          <w:rFonts w:ascii="Arial" w:hAnsi="Arial" w:cs="Arial"/>
          <w:color w:val="231F20"/>
          <w:lang w:val="en-US"/>
        </w:rPr>
        <w:t xml:space="preserve">, </w:t>
      </w:r>
      <w:r w:rsidR="00F66A40" w:rsidRPr="0091717D">
        <w:rPr>
          <w:rFonts w:ascii="Arial" w:hAnsi="Arial" w:cs="Arial"/>
          <w:color w:val="231F20"/>
        </w:rPr>
        <w:t>чтобы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помочь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себе</w:t>
      </w:r>
      <w:r w:rsidR="00F66A40" w:rsidRPr="0091717D">
        <w:rPr>
          <w:rFonts w:ascii="Arial" w:hAnsi="Arial" w:cs="Arial"/>
          <w:color w:val="231F20"/>
          <w:lang w:val="en-US"/>
        </w:rPr>
        <w:t xml:space="preserve">, </w:t>
      </w:r>
      <w:r w:rsidR="00F66A40" w:rsidRPr="0091717D">
        <w:rPr>
          <w:rFonts w:ascii="Arial" w:hAnsi="Arial" w:cs="Arial"/>
          <w:color w:val="231F20"/>
        </w:rPr>
        <w:t>когда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сталкивались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с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трудностями</w:t>
      </w:r>
      <w:r w:rsidRPr="0091717D">
        <w:rPr>
          <w:rFonts w:ascii="Arial" w:hAnsi="Arial" w:cs="Arial"/>
          <w:color w:val="231F20"/>
          <w:lang w:val="en-US"/>
        </w:rPr>
        <w:t>”</w:t>
      </w:r>
      <w:r w:rsidRPr="0091717D">
        <w:rPr>
          <w:rFonts w:ascii="Arial" w:hAnsi="Arial" w:cs="Arial"/>
          <w:color w:val="231F20"/>
          <w:lang w:val="en-US"/>
        </w:rPr>
        <w:br/>
        <w:t>“Are there any things that you think would help you to feel better?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Есть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что</w:t>
      </w:r>
      <w:r w:rsidR="00F66A40" w:rsidRPr="0091717D">
        <w:rPr>
          <w:rFonts w:ascii="Arial" w:hAnsi="Arial" w:cs="Arial"/>
          <w:color w:val="231F20"/>
          <w:lang w:val="en-US"/>
        </w:rPr>
        <w:t>-</w:t>
      </w:r>
      <w:r w:rsidR="00F66A40" w:rsidRPr="0091717D">
        <w:rPr>
          <w:rFonts w:ascii="Arial" w:hAnsi="Arial" w:cs="Arial"/>
          <w:color w:val="231F20"/>
        </w:rPr>
        <w:t>нибудь</w:t>
      </w:r>
      <w:r w:rsidR="00F66A40" w:rsidRPr="0091717D">
        <w:rPr>
          <w:rFonts w:ascii="Arial" w:hAnsi="Arial" w:cs="Arial"/>
          <w:color w:val="231F20"/>
          <w:lang w:val="en-US"/>
        </w:rPr>
        <w:t xml:space="preserve">, </w:t>
      </w:r>
      <w:r w:rsidR="00F66A40" w:rsidRPr="0091717D">
        <w:rPr>
          <w:rFonts w:ascii="Arial" w:hAnsi="Arial" w:cs="Arial"/>
          <w:color w:val="231F20"/>
        </w:rPr>
        <w:t>что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помоглобы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вам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чувствовать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себя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>лучше</w:t>
      </w:r>
      <w:r w:rsidR="00F66A40" w:rsidRPr="0091717D">
        <w:rPr>
          <w:rFonts w:ascii="Arial" w:hAnsi="Arial" w:cs="Arial"/>
          <w:color w:val="231F20"/>
          <w:lang w:val="en-US"/>
        </w:rPr>
        <w:t>?</w:t>
      </w:r>
      <w:r w:rsidRPr="0091717D">
        <w:rPr>
          <w:rFonts w:ascii="Arial" w:hAnsi="Arial" w:cs="Arial"/>
          <w:color w:val="231F20"/>
          <w:lang w:val="en-US"/>
        </w:rPr>
        <w:t>”</w:t>
      </w:r>
      <w:r w:rsidRPr="0091717D">
        <w:rPr>
          <w:rFonts w:ascii="Arial" w:hAnsi="Arial" w:cs="Arial"/>
          <w:color w:val="231F20"/>
          <w:lang w:val="en-US"/>
        </w:rPr>
        <w:br/>
        <w:t>“I have an information sheet with some ideas about how to deal with difficult</w:t>
      </w:r>
      <w:r w:rsidRPr="0091717D">
        <w:rPr>
          <w:rFonts w:ascii="Arial" w:hAnsi="Arial" w:cs="Arial"/>
          <w:color w:val="231F20"/>
          <w:lang w:val="en-US"/>
        </w:rPr>
        <w:br/>
        <w:t>situations. Maybe there is an idea or two here that might be helpful for you.</w:t>
      </w:r>
      <w:r w:rsidR="00F66A40" w:rsidRPr="0091717D">
        <w:rPr>
          <w:rFonts w:ascii="Arial" w:hAnsi="Arial" w:cs="Arial"/>
          <w:color w:val="231F20"/>
          <w:lang w:val="en-US"/>
        </w:rPr>
        <w:t xml:space="preserve"> </w:t>
      </w:r>
      <w:r w:rsidR="00F66A40" w:rsidRPr="0091717D">
        <w:rPr>
          <w:rFonts w:ascii="Arial" w:hAnsi="Arial" w:cs="Arial"/>
          <w:color w:val="231F20"/>
        </w:rPr>
        <w:t xml:space="preserve">У меня есть несколько идей по поводу того, как вы могли бы помочь себе справиться, я могу поделиться, може что-то </w:t>
      </w:r>
      <w:r w:rsidR="00F66A40" w:rsidRPr="0091717D">
        <w:rPr>
          <w:rFonts w:ascii="Arial" w:hAnsi="Arial" w:cs="Arial"/>
          <w:color w:val="231F20"/>
        </w:rPr>
        <w:lastRenderedPageBreak/>
        <w:t>из этого окажется полезным</w:t>
      </w:r>
      <w:r w:rsidRPr="0091717D">
        <w:rPr>
          <w:rFonts w:ascii="Arial" w:hAnsi="Arial" w:cs="Arial"/>
          <w:color w:val="231F20"/>
        </w:rPr>
        <w:t>”</w:t>
      </w:r>
      <w:r w:rsidRPr="0091717D">
        <w:rPr>
          <w:rFonts w:ascii="Arial" w:hAnsi="Arial" w:cs="Arial"/>
          <w:color w:val="231F20"/>
        </w:rPr>
        <w:br/>
        <w:t xml:space="preserve"> “</w:t>
      </w:r>
      <w:r w:rsidRPr="0091717D">
        <w:rPr>
          <w:rFonts w:ascii="Arial" w:hAnsi="Arial" w:cs="Arial"/>
          <w:color w:val="231F20"/>
          <w:lang w:val="en-US"/>
        </w:rPr>
        <w:t>People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can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be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very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different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in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what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helps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them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to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feel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better</w:t>
      </w:r>
      <w:r w:rsidRPr="0091717D">
        <w:rPr>
          <w:rFonts w:ascii="Arial" w:hAnsi="Arial" w:cs="Arial"/>
          <w:color w:val="231F20"/>
        </w:rPr>
        <w:t xml:space="preserve">. </w:t>
      </w:r>
      <w:r w:rsidRPr="0091717D">
        <w:rPr>
          <w:rFonts w:ascii="Arial" w:hAnsi="Arial" w:cs="Arial"/>
          <w:color w:val="231F20"/>
          <w:lang w:val="en-US"/>
        </w:rPr>
        <w:t>When things get</w:t>
      </w:r>
      <w:r w:rsidR="00E1191E" w:rsidRPr="0091717D">
        <w:rPr>
          <w:rFonts w:ascii="Arial" w:hAnsi="Arial" w:cs="Arial"/>
          <w:color w:val="231F20"/>
          <w:lang w:val="en-US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difficult, for me, it has helped me to . . . Do you think something like that would</w:t>
      </w:r>
      <w:r w:rsidR="00E1191E" w:rsidRPr="0091717D">
        <w:rPr>
          <w:rFonts w:ascii="Arial" w:hAnsi="Arial" w:cs="Arial"/>
          <w:color w:val="231F20"/>
          <w:lang w:val="en-US"/>
        </w:rPr>
        <w:t xml:space="preserve"> </w:t>
      </w:r>
      <w:r w:rsidRPr="0091717D">
        <w:rPr>
          <w:rFonts w:ascii="Arial" w:hAnsi="Arial" w:cs="Arial"/>
          <w:color w:val="231F20"/>
          <w:lang w:val="en-US"/>
        </w:rPr>
        <w:t>work for you?”</w:t>
      </w:r>
      <w:r w:rsidR="00E1191E" w:rsidRPr="0091717D">
        <w:rPr>
          <w:rFonts w:ascii="Arial" w:hAnsi="Arial" w:cs="Arial"/>
          <w:color w:val="231F20"/>
          <w:lang w:val="en-US"/>
        </w:rPr>
        <w:t xml:space="preserve"> </w:t>
      </w:r>
      <w:r w:rsidR="00E1191E" w:rsidRPr="0091717D">
        <w:rPr>
          <w:rFonts w:ascii="Arial" w:hAnsi="Arial" w:cs="Arial"/>
          <w:color w:val="231F20"/>
        </w:rPr>
        <w:t>У разных людей разные способы поддержать себя. Мне, например, помогает то-то ...  Я справляюсь так-то..Может что-то из этого и вам поможет?</w:t>
      </w:r>
    </w:p>
    <w:p w:rsidR="00E1191E" w:rsidRPr="0091717D" w:rsidRDefault="00E1191E" w:rsidP="00F24352">
      <w:pPr>
        <w:rPr>
          <w:rFonts w:ascii="Arial" w:hAnsi="Arial" w:cs="Arial"/>
          <w:b/>
          <w:color w:val="231F20"/>
        </w:rPr>
      </w:pPr>
      <w:r w:rsidRPr="0091717D">
        <w:rPr>
          <w:rFonts w:ascii="Arial" w:hAnsi="Arial" w:cs="Arial"/>
          <w:b/>
          <w:color w:val="231F20"/>
        </w:rPr>
        <w:t>Что можно делать</w:t>
      </w:r>
    </w:p>
    <w:p w:rsidR="00E1191E" w:rsidRPr="0091717D" w:rsidRDefault="00E1191E" w:rsidP="00E1191E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  <w:lang w:val="az-Cyrl-AZ"/>
        </w:rPr>
        <w:t>»» Будьте терпеливы и спокойны.</w:t>
      </w:r>
    </w:p>
    <w:p w:rsidR="00E1191E" w:rsidRPr="0091717D" w:rsidRDefault="00E1191E" w:rsidP="00E1191E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  <w:lang w:val="az-Cyrl-AZ"/>
        </w:rPr>
        <w:t>»» Предоставляйте фактическую</w:t>
      </w:r>
      <w:r w:rsidRPr="0091717D">
        <w:rPr>
          <w:rFonts w:ascii="Arial" w:hAnsi="Arial" w:cs="Arial"/>
          <w:color w:val="231F20"/>
        </w:rPr>
        <w:t xml:space="preserve"> информацию, если она у вас </w:t>
      </w:r>
      <w:r w:rsidRPr="0091717D">
        <w:rPr>
          <w:rFonts w:ascii="Arial" w:hAnsi="Arial" w:cs="Arial"/>
          <w:color w:val="231F20"/>
          <w:lang w:val="az-Cyrl-AZ"/>
        </w:rPr>
        <w:t>есть. Честно говорите, что</w:t>
      </w:r>
      <w:r w:rsidRPr="0091717D">
        <w:rPr>
          <w:rFonts w:ascii="Arial" w:hAnsi="Arial" w:cs="Arial"/>
          <w:color w:val="231F20"/>
        </w:rPr>
        <w:t xml:space="preserve"> знаете, а чего не знаете: «Я не знаю, но постараюсь для вас </w:t>
      </w:r>
      <w:r w:rsidRPr="0091717D">
        <w:rPr>
          <w:rFonts w:ascii="Arial" w:hAnsi="Arial" w:cs="Arial"/>
          <w:color w:val="231F20"/>
          <w:lang w:val="az-Cyrl-AZ"/>
        </w:rPr>
        <w:t>узнать».</w:t>
      </w:r>
      <w:r w:rsidRPr="0091717D">
        <w:rPr>
          <w:rFonts w:ascii="Arial" w:hAnsi="Arial" w:cs="Arial"/>
          <w:color w:val="231F20"/>
        </w:rPr>
        <w:t xml:space="preserve"> </w:t>
      </w:r>
    </w:p>
    <w:p w:rsidR="00E1191E" w:rsidRPr="0091717D" w:rsidRDefault="00E1191E" w:rsidP="00E1191E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  <w:lang w:val="az-Cyrl-AZ"/>
        </w:rPr>
        <w:t>»» Предоставляйте информацию</w:t>
      </w:r>
      <w:r w:rsidRPr="0091717D">
        <w:rPr>
          <w:rFonts w:ascii="Arial" w:hAnsi="Arial" w:cs="Arial"/>
          <w:color w:val="231F20"/>
        </w:rPr>
        <w:t xml:space="preserve"> так, чтобы ее легко было </w:t>
      </w:r>
      <w:r w:rsidRPr="0091717D">
        <w:rPr>
          <w:rFonts w:ascii="Arial" w:hAnsi="Arial" w:cs="Arial"/>
          <w:color w:val="231F20"/>
          <w:lang w:val="az-Cyrl-AZ"/>
        </w:rPr>
        <w:t>понять, – простыми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словами.</w:t>
      </w:r>
    </w:p>
    <w:p w:rsidR="00E1191E" w:rsidRPr="0091717D" w:rsidRDefault="00E1191E" w:rsidP="00E1191E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  <w:lang w:val="az-Cyrl-AZ"/>
        </w:rPr>
        <w:t>»» Выражайте сопереживание,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когда люди говорят вам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о своих чувствах, понесенной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утрате или важных событиях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(потеря дома, смерть близкого</w:t>
      </w:r>
      <w:r w:rsidRPr="0091717D">
        <w:rPr>
          <w:rFonts w:ascii="Arial" w:hAnsi="Arial" w:cs="Arial"/>
          <w:color w:val="231F20"/>
        </w:rPr>
        <w:t xml:space="preserve"> человека и т. п.): «Какое </w:t>
      </w:r>
      <w:r w:rsidRPr="0091717D">
        <w:rPr>
          <w:rFonts w:ascii="Arial" w:hAnsi="Arial" w:cs="Arial"/>
          <w:color w:val="231F20"/>
          <w:lang w:val="az-Cyrl-AZ"/>
        </w:rPr>
        <w:t xml:space="preserve">несчастье!». </w:t>
      </w:r>
    </w:p>
    <w:p w:rsidR="00E1191E" w:rsidRPr="0091717D" w:rsidRDefault="00E1191E" w:rsidP="00E1191E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  <w:lang w:val="az-Cyrl-AZ"/>
        </w:rPr>
        <w:t>»» Отметьте проявленные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пострадавшим усилия,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направленные на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самостоятельный выход из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тяжелой ситуации.</w:t>
      </w:r>
    </w:p>
    <w:p w:rsidR="00E1191E" w:rsidRPr="0091717D" w:rsidRDefault="00E1191E" w:rsidP="00F24352">
      <w:pPr>
        <w:rPr>
          <w:rFonts w:ascii="Arial" w:eastAsia="+mn-ea" w:hAnsi="Arial" w:cs="Arial"/>
          <w:b/>
          <w:color w:val="000000"/>
          <w:kern w:val="24"/>
          <w:lang w:eastAsia="ru-RU"/>
        </w:rPr>
      </w:pPr>
      <w:r w:rsidRPr="0091717D">
        <w:rPr>
          <w:rFonts w:ascii="Arial" w:eastAsia="+mn-ea" w:hAnsi="Arial" w:cs="Arial"/>
          <w:b/>
          <w:color w:val="000000"/>
          <w:kern w:val="24"/>
          <w:lang w:eastAsia="ru-RU"/>
        </w:rPr>
        <w:t>Чего делать нельзя</w:t>
      </w:r>
    </w:p>
    <w:p w:rsidR="00F24352" w:rsidRPr="0091717D" w:rsidRDefault="00F24352" w:rsidP="00F24352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  <w:lang w:val="az-Cyrl-AZ"/>
        </w:rPr>
        <w:t>»»</w:t>
      </w:r>
      <w:r w:rsidRPr="0091717D">
        <w:rPr>
          <w:rFonts w:ascii="Arial" w:hAnsi="Arial" w:cs="Arial"/>
          <w:color w:val="231F20"/>
        </w:rPr>
        <w:t xml:space="preserve"> Не перебивайте и не торопите </w:t>
      </w:r>
      <w:r w:rsidRPr="0091717D">
        <w:rPr>
          <w:rFonts w:ascii="Arial" w:hAnsi="Arial" w:cs="Arial"/>
          <w:color w:val="231F20"/>
          <w:lang w:val="az-Cyrl-AZ"/>
        </w:rPr>
        <w:t>собеседника (например,</w:t>
      </w:r>
      <w:r w:rsidRPr="0091717D">
        <w:rPr>
          <w:rFonts w:ascii="Arial" w:hAnsi="Arial" w:cs="Arial"/>
          <w:color w:val="231F20"/>
        </w:rPr>
        <w:t xml:space="preserve"> не смотрите на часы и не </w:t>
      </w:r>
      <w:r w:rsidRPr="0091717D">
        <w:rPr>
          <w:rFonts w:ascii="Arial" w:hAnsi="Arial" w:cs="Arial"/>
          <w:color w:val="231F20"/>
          <w:lang w:val="az-Cyrl-AZ"/>
        </w:rPr>
        <w:t>говорите слишком быстро).</w:t>
      </w:r>
    </w:p>
    <w:p w:rsidR="00F24352" w:rsidRPr="0091717D" w:rsidRDefault="00F24352" w:rsidP="00F24352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  <w:lang w:val="az-Cyrl-AZ"/>
        </w:rPr>
        <w:t>»» Не давайте оценок тому,</w:t>
      </w:r>
      <w:r w:rsidRPr="0091717D">
        <w:rPr>
          <w:rFonts w:ascii="Arial" w:hAnsi="Arial" w:cs="Arial"/>
          <w:color w:val="231F20"/>
        </w:rPr>
        <w:t xml:space="preserve"> что человек сделал или не </w:t>
      </w:r>
      <w:r w:rsidRPr="0091717D">
        <w:rPr>
          <w:rFonts w:ascii="Arial" w:hAnsi="Arial" w:cs="Arial"/>
          <w:color w:val="231F20"/>
          <w:lang w:val="az-Cyrl-AZ"/>
        </w:rPr>
        <w:t>сделал, или его эмоциям.</w:t>
      </w:r>
      <w:r w:rsidRPr="0091717D">
        <w:rPr>
          <w:rFonts w:ascii="Arial" w:hAnsi="Arial" w:cs="Arial"/>
          <w:color w:val="231F20"/>
        </w:rPr>
        <w:t xml:space="preserve"> Не говорите «Вы не должны </w:t>
      </w:r>
      <w:r w:rsidRPr="0091717D">
        <w:rPr>
          <w:rFonts w:ascii="Arial" w:hAnsi="Arial" w:cs="Arial"/>
          <w:color w:val="231F20"/>
          <w:lang w:val="az-Cyrl-AZ"/>
        </w:rPr>
        <w:t>себя так чувствовать» или</w:t>
      </w:r>
    </w:p>
    <w:p w:rsidR="00F24352" w:rsidRPr="0091717D" w:rsidRDefault="00F24352" w:rsidP="00F24352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  <w:lang w:val="az-Cyrl-AZ"/>
        </w:rPr>
        <w:t>»» Не выдумывайте того,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чего не знаете.</w:t>
      </w:r>
    </w:p>
    <w:p w:rsidR="00F24352" w:rsidRPr="0091717D" w:rsidRDefault="00F24352" w:rsidP="00F24352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  <w:lang w:val="az-Cyrl-AZ"/>
        </w:rPr>
        <w:t>»» Не используйте слишком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специальные термины.</w:t>
      </w:r>
    </w:p>
    <w:p w:rsidR="00D77B6E" w:rsidRPr="0091717D" w:rsidRDefault="00F24352" w:rsidP="00D77B6E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  <w:lang w:val="az-Cyrl-AZ"/>
        </w:rPr>
        <w:t>»» Не давайте ложных обещаний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или заверений.</w:t>
      </w:r>
      <w:r w:rsidRPr="0091717D">
        <w:rPr>
          <w:rFonts w:ascii="Arial" w:hAnsi="Arial" w:cs="Arial"/>
          <w:color w:val="231F20"/>
        </w:rPr>
        <w:t xml:space="preserve"> </w:t>
      </w:r>
      <w:r w:rsidR="00D77B6E" w:rsidRPr="0091717D">
        <w:rPr>
          <w:rFonts w:ascii="Arial" w:hAnsi="Arial" w:cs="Arial"/>
          <w:color w:val="231F20"/>
          <w:lang w:val="az-Cyrl-AZ"/>
        </w:rPr>
        <w:t>Не пересказывайте</w:t>
      </w:r>
      <w:r w:rsidR="00D77B6E" w:rsidRPr="0091717D">
        <w:rPr>
          <w:rFonts w:ascii="Arial" w:hAnsi="Arial" w:cs="Arial"/>
          <w:color w:val="231F20"/>
        </w:rPr>
        <w:t xml:space="preserve"> </w:t>
      </w:r>
      <w:r w:rsidR="00D77B6E" w:rsidRPr="0091717D">
        <w:rPr>
          <w:rFonts w:ascii="Arial" w:hAnsi="Arial" w:cs="Arial"/>
          <w:color w:val="231F20"/>
          <w:lang w:val="az-Cyrl-AZ"/>
        </w:rPr>
        <w:t>собеседнику личные</w:t>
      </w:r>
    </w:p>
    <w:p w:rsidR="00D77B6E" w:rsidRPr="0091717D" w:rsidRDefault="00D77B6E" w:rsidP="00D77B6E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  <w:lang w:val="az-Cyrl-AZ"/>
        </w:rPr>
        <w:t>рассказы, услышанные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от других.</w:t>
      </w:r>
    </w:p>
    <w:p w:rsidR="00D77B6E" w:rsidRPr="0091717D" w:rsidRDefault="00D77B6E" w:rsidP="00D77B6E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  <w:lang w:val="az-Cyrl-AZ"/>
        </w:rPr>
        <w:t>»» Не говорите о своих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собственных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трудностях.</w:t>
      </w:r>
    </w:p>
    <w:p w:rsidR="00D77B6E" w:rsidRPr="0091717D" w:rsidRDefault="00D77B6E" w:rsidP="00D77B6E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 xml:space="preserve">»» Не думайте и не действуйте </w:t>
      </w:r>
      <w:r w:rsidRPr="0091717D">
        <w:rPr>
          <w:rFonts w:ascii="Arial" w:hAnsi="Arial" w:cs="Arial"/>
          <w:color w:val="231F20"/>
          <w:lang w:val="az-Cyrl-AZ"/>
        </w:rPr>
        <w:t>так, словно обязаны решить</w:t>
      </w:r>
      <w:r w:rsidRPr="0091717D">
        <w:rPr>
          <w:rFonts w:ascii="Arial" w:hAnsi="Arial" w:cs="Arial"/>
          <w:color w:val="231F20"/>
        </w:rPr>
        <w:t xml:space="preserve"> за другого все его проблемы.</w:t>
      </w:r>
    </w:p>
    <w:p w:rsidR="00D77B6E" w:rsidRPr="0091717D" w:rsidRDefault="00D77B6E" w:rsidP="00D77B6E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  <w:lang w:val="az-Cyrl-AZ"/>
        </w:rPr>
        <w:t>»» Не лишайте человека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веры в собственные силы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и в способность самому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позаботиться о себе.</w:t>
      </w:r>
    </w:p>
    <w:p w:rsidR="00F66A40" w:rsidRPr="0091717D" w:rsidRDefault="00D77B6E" w:rsidP="00F66A40">
      <w:pPr>
        <w:rPr>
          <w:rFonts w:ascii="Arial" w:eastAsia="+mn-ea" w:hAnsi="Arial" w:cs="Arial"/>
          <w:color w:val="000000"/>
          <w:kern w:val="24"/>
          <w:lang w:val="az-Cyrl-AZ" w:eastAsia="ru-RU"/>
        </w:rPr>
      </w:pPr>
      <w:r w:rsidRPr="0091717D">
        <w:rPr>
          <w:rFonts w:ascii="Arial" w:hAnsi="Arial" w:cs="Arial"/>
          <w:color w:val="231F20"/>
          <w:lang w:val="az-Cyrl-AZ"/>
        </w:rPr>
        <w:t>»» Не говорите о людях,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используя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отрицательные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эпитеты (например,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не называйте их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«сумасшедшими»</w:t>
      </w:r>
      <w:r w:rsidRPr="0091717D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  <w:lang w:val="az-Cyrl-AZ"/>
        </w:rPr>
        <w:t>или «безумцами»</w:t>
      </w:r>
      <w:r w:rsidR="00F66A40" w:rsidRPr="0091717D">
        <w:rPr>
          <w:rFonts w:ascii="Arial" w:eastAsia="+mn-ea" w:hAnsi="Arial" w:cs="Arial"/>
          <w:color w:val="000000"/>
          <w:kern w:val="24"/>
          <w:lang w:val="az-Cyrl-AZ" w:eastAsia="ru-RU"/>
        </w:rPr>
        <w:t xml:space="preserve"> </w:t>
      </w:r>
    </w:p>
    <w:p w:rsidR="00D77B6E" w:rsidRPr="0091717D" w:rsidRDefault="00F66A40" w:rsidP="00D77B6E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" o:title=""/>
          </v:shape>
          <o:OLEObject Type="Embed" ProgID="PowerPoint.Slide.12" ShapeID="_x0000_i1025" DrawAspect="Content" ObjectID="_1647942599" r:id="rId8"/>
        </w:object>
      </w:r>
    </w:p>
    <w:p w:rsidR="00F66A40" w:rsidRPr="0091717D" w:rsidRDefault="00D748FA" w:rsidP="00D77B6E">
      <w:pPr>
        <w:rPr>
          <w:rFonts w:ascii="Arial" w:hAnsi="Arial" w:cs="Arial"/>
          <w:b/>
          <w:color w:val="231F20"/>
        </w:rPr>
      </w:pPr>
      <w:r w:rsidRPr="0091717D">
        <w:rPr>
          <w:rFonts w:ascii="Arial" w:hAnsi="Arial" w:cs="Arial"/>
          <w:b/>
          <w:color w:val="231F20"/>
        </w:rPr>
        <w:t>Забота о себе.</w:t>
      </w:r>
    </w:p>
    <w:p w:rsidR="00D748FA" w:rsidRPr="0091717D" w:rsidRDefault="00D748FA" w:rsidP="00D77B6E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>Будьте внимательны</w:t>
      </w:r>
      <w:r w:rsidR="00E1191E" w:rsidRPr="0091717D">
        <w:rPr>
          <w:rFonts w:ascii="Arial" w:hAnsi="Arial" w:cs="Arial"/>
          <w:color w:val="231F20"/>
        </w:rPr>
        <w:t>,</w:t>
      </w:r>
      <w:r w:rsidRPr="0091717D">
        <w:rPr>
          <w:rFonts w:ascii="Arial" w:hAnsi="Arial" w:cs="Arial"/>
          <w:color w:val="231F20"/>
        </w:rPr>
        <w:t xml:space="preserve"> если заметите у себя что-либо из следующего:</w:t>
      </w:r>
    </w:p>
    <w:p w:rsidR="00121A3D" w:rsidRPr="0091717D" w:rsidRDefault="000A3D69" w:rsidP="00D748FA">
      <w:pPr>
        <w:numPr>
          <w:ilvl w:val="0"/>
          <w:numId w:val="1"/>
        </w:num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>Чрезмерное осуждение</w:t>
      </w:r>
      <w:r w:rsidRPr="0091717D">
        <w:rPr>
          <w:rFonts w:ascii="Arial" w:hAnsi="Arial" w:cs="Arial"/>
          <w:color w:val="231F20"/>
          <w:lang w:val="en-US"/>
        </w:rPr>
        <w:t xml:space="preserve"> </w:t>
      </w:r>
    </w:p>
    <w:p w:rsidR="00121A3D" w:rsidRPr="0091717D" w:rsidRDefault="000A3D69" w:rsidP="00D748FA">
      <w:pPr>
        <w:numPr>
          <w:ilvl w:val="0"/>
          <w:numId w:val="1"/>
        </w:num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>Скрытые эмоции</w:t>
      </w:r>
      <w:r w:rsidRPr="0091717D">
        <w:rPr>
          <w:rFonts w:ascii="Arial" w:hAnsi="Arial" w:cs="Arial"/>
          <w:color w:val="231F20"/>
          <w:lang w:val="en-US"/>
        </w:rPr>
        <w:t xml:space="preserve"> </w:t>
      </w:r>
    </w:p>
    <w:p w:rsidR="00121A3D" w:rsidRPr="0091717D" w:rsidRDefault="000A3D69" w:rsidP="00D748FA">
      <w:pPr>
        <w:numPr>
          <w:ilvl w:val="0"/>
          <w:numId w:val="1"/>
        </w:num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>Самоизоляция</w:t>
      </w:r>
      <w:r w:rsidRPr="0091717D">
        <w:rPr>
          <w:rFonts w:ascii="Arial" w:hAnsi="Arial" w:cs="Arial"/>
          <w:color w:val="231F20"/>
          <w:lang w:val="en-US"/>
        </w:rPr>
        <w:t xml:space="preserve"> </w:t>
      </w:r>
    </w:p>
    <w:p w:rsidR="00121A3D" w:rsidRPr="0091717D" w:rsidRDefault="000A3D69" w:rsidP="00D748FA">
      <w:pPr>
        <w:numPr>
          <w:ilvl w:val="0"/>
          <w:numId w:val="1"/>
        </w:num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 xml:space="preserve">Получать чрезмерно большое число жалоб от других </w:t>
      </w:r>
    </w:p>
    <w:p w:rsidR="00121A3D" w:rsidRPr="0091717D" w:rsidRDefault="000A3D69" w:rsidP="00D748FA">
      <w:pPr>
        <w:numPr>
          <w:ilvl w:val="0"/>
          <w:numId w:val="1"/>
        </w:num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 xml:space="preserve">Озвучивать излишние жалобы по поводу административных функций </w:t>
      </w:r>
    </w:p>
    <w:p w:rsidR="00121A3D" w:rsidRPr="0091717D" w:rsidRDefault="000A3D69" w:rsidP="00D748FA">
      <w:pPr>
        <w:numPr>
          <w:ilvl w:val="0"/>
          <w:numId w:val="1"/>
        </w:num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 xml:space="preserve">Использование наркотических веществ или алкоголя с целью притупления чувств </w:t>
      </w:r>
    </w:p>
    <w:p w:rsidR="00121A3D" w:rsidRPr="0091717D" w:rsidRDefault="000A3D69" w:rsidP="00D748FA">
      <w:pPr>
        <w:numPr>
          <w:ilvl w:val="0"/>
          <w:numId w:val="1"/>
        </w:num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>Компульсивное поведение, такое как излишние расходы, переедание, игромания, сексуальная зависимость</w:t>
      </w:r>
    </w:p>
    <w:p w:rsidR="00121A3D" w:rsidRPr="0091717D" w:rsidRDefault="000A3D69" w:rsidP="00D748FA">
      <w:pPr>
        <w:numPr>
          <w:ilvl w:val="0"/>
          <w:numId w:val="1"/>
        </w:num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 xml:space="preserve">Плохой уход за собой (т.е. гигиена, внешний вид и т. д.) </w:t>
      </w:r>
    </w:p>
    <w:p w:rsidR="00121A3D" w:rsidRPr="0091717D" w:rsidRDefault="000A3D69" w:rsidP="00D748FA">
      <w:pPr>
        <w:numPr>
          <w:ilvl w:val="0"/>
          <w:numId w:val="1"/>
        </w:num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>Апатия, грусть, неспособность получать удовольствие от жизни</w:t>
      </w:r>
    </w:p>
    <w:p w:rsidR="00121A3D" w:rsidRPr="0091717D" w:rsidRDefault="000A3D69" w:rsidP="00D748FA">
      <w:pPr>
        <w:numPr>
          <w:ilvl w:val="0"/>
          <w:numId w:val="1"/>
        </w:num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>Проблемы с концентрацией внимания</w:t>
      </w:r>
      <w:r w:rsidRPr="0091717D">
        <w:rPr>
          <w:rFonts w:ascii="Arial" w:hAnsi="Arial" w:cs="Arial"/>
          <w:color w:val="231F20"/>
          <w:lang w:val="en-US"/>
        </w:rPr>
        <w:t xml:space="preserve"> </w:t>
      </w:r>
    </w:p>
    <w:p w:rsidR="00121A3D" w:rsidRPr="0091717D" w:rsidRDefault="000A3D69" w:rsidP="00D748FA">
      <w:pPr>
        <w:numPr>
          <w:ilvl w:val="0"/>
          <w:numId w:val="1"/>
        </w:num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>Душевная и физическая усталость</w:t>
      </w:r>
      <w:r w:rsidRPr="0091717D">
        <w:rPr>
          <w:rFonts w:ascii="Arial" w:hAnsi="Arial" w:cs="Arial"/>
          <w:color w:val="231F20"/>
          <w:lang w:val="en-US"/>
        </w:rPr>
        <w:t xml:space="preserve"> </w:t>
      </w:r>
    </w:p>
    <w:p w:rsidR="00121A3D" w:rsidRPr="0091717D" w:rsidRDefault="000A3D69" w:rsidP="00D748FA">
      <w:pPr>
        <w:numPr>
          <w:ilvl w:val="0"/>
          <w:numId w:val="1"/>
        </w:num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>Чувство озабоченности</w:t>
      </w:r>
      <w:r w:rsidRPr="0091717D">
        <w:rPr>
          <w:rFonts w:ascii="Arial" w:hAnsi="Arial" w:cs="Arial"/>
          <w:color w:val="231F20"/>
          <w:lang w:val="en-US"/>
        </w:rPr>
        <w:t xml:space="preserve"> </w:t>
      </w:r>
    </w:p>
    <w:p w:rsidR="00121A3D" w:rsidRPr="0091717D" w:rsidRDefault="000A3D69" w:rsidP="00D748FA">
      <w:pPr>
        <w:numPr>
          <w:ilvl w:val="0"/>
          <w:numId w:val="1"/>
        </w:num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>Ожидание периода реинтеграции по возвращению к обычной рутинной деятельности</w:t>
      </w:r>
      <w:r w:rsidRPr="0091717D">
        <w:rPr>
          <w:rFonts w:ascii="Arial" w:hAnsi="Arial" w:cs="Arial"/>
          <w:b/>
          <w:bCs/>
          <w:color w:val="231F20"/>
        </w:rPr>
        <w:t xml:space="preserve"> </w:t>
      </w:r>
    </w:p>
    <w:p w:rsidR="00273F51" w:rsidRDefault="00273F51" w:rsidP="00D748FA">
      <w:pPr>
        <w:rPr>
          <w:rFonts w:ascii="Arial" w:hAnsi="Arial" w:cs="Arial"/>
          <w:b/>
          <w:bCs/>
          <w:color w:val="231F20"/>
        </w:rPr>
      </w:pPr>
    </w:p>
    <w:p w:rsidR="00273F51" w:rsidRDefault="00273F51" w:rsidP="00D748FA">
      <w:pPr>
        <w:rPr>
          <w:rFonts w:ascii="Arial" w:hAnsi="Arial" w:cs="Arial"/>
          <w:b/>
          <w:bCs/>
          <w:color w:val="231F20"/>
        </w:rPr>
      </w:pPr>
    </w:p>
    <w:p w:rsidR="00273F51" w:rsidRDefault="00273F51" w:rsidP="00D748FA">
      <w:pPr>
        <w:rPr>
          <w:rFonts w:ascii="Arial" w:hAnsi="Arial" w:cs="Arial"/>
          <w:b/>
          <w:bCs/>
          <w:color w:val="231F20"/>
        </w:rPr>
      </w:pPr>
    </w:p>
    <w:p w:rsidR="00D748FA" w:rsidRPr="0091717D" w:rsidRDefault="00D748FA" w:rsidP="00D748FA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b/>
          <w:bCs/>
          <w:color w:val="231F20"/>
        </w:rPr>
        <w:lastRenderedPageBreak/>
        <w:t xml:space="preserve">Обращайте внимание на сигналы со стороны Вашей семьи! </w:t>
      </w:r>
    </w:p>
    <w:p w:rsidR="00D77B6E" w:rsidRPr="0091717D" w:rsidRDefault="00D77B6E" w:rsidP="00F24352">
      <w:pPr>
        <w:rPr>
          <w:rFonts w:ascii="Arial" w:hAnsi="Arial" w:cs="Arial"/>
          <w:color w:val="231F20"/>
        </w:rPr>
      </w:pPr>
    </w:p>
    <w:p w:rsidR="00D748FA" w:rsidRPr="0091717D" w:rsidRDefault="00D748FA" w:rsidP="00D748FA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 xml:space="preserve">» Подумайте, что помогало вам сохранять силы и справляться со стрессом </w:t>
      </w:r>
      <w:r w:rsidRPr="0091717D">
        <w:rPr>
          <w:rFonts w:ascii="Arial" w:hAnsi="Arial" w:cs="Arial"/>
          <w:color w:val="231F20"/>
          <w:lang w:val="az-Cyrl-AZ"/>
        </w:rPr>
        <w:t>в прошлом.</w:t>
      </w:r>
    </w:p>
    <w:p w:rsidR="00D748FA" w:rsidRPr="0091717D" w:rsidRDefault="00D748FA" w:rsidP="00D748FA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 xml:space="preserve">» Старайтесь найти время, чтобы поесть, отдохнуть и расслабиться, хотя </w:t>
      </w:r>
      <w:r w:rsidRPr="0091717D">
        <w:rPr>
          <w:rFonts w:ascii="Arial" w:hAnsi="Arial" w:cs="Arial"/>
          <w:color w:val="231F20"/>
          <w:lang w:val="az-Cyrl-AZ"/>
        </w:rPr>
        <w:t>бы ненадолго.</w:t>
      </w:r>
    </w:p>
    <w:p w:rsidR="00D748FA" w:rsidRPr="0091717D" w:rsidRDefault="00D748FA" w:rsidP="00D748FA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>» Старайтесь соблюдать разумные рабочие часы, чтобы не изнурять себя.</w:t>
      </w:r>
    </w:p>
    <w:p w:rsidR="00D748FA" w:rsidRPr="0091717D" w:rsidRDefault="00D748FA" w:rsidP="00D748FA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 xml:space="preserve">Например, рассмотрите возможность разделить нагрузку с коллегами, работая в течение острой фазы кризиса посменно, с регулярными </w:t>
      </w:r>
      <w:r w:rsidRPr="0091717D">
        <w:rPr>
          <w:rFonts w:ascii="Arial" w:hAnsi="Arial" w:cs="Arial"/>
          <w:color w:val="231F20"/>
          <w:lang w:val="az-Cyrl-AZ"/>
        </w:rPr>
        <w:t>периодами отдыха.</w:t>
      </w:r>
    </w:p>
    <w:p w:rsidR="00D748FA" w:rsidRPr="0091717D" w:rsidRDefault="00D748FA" w:rsidP="00D748FA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>» Кризисные события могут стать источником психологических трудностей.</w:t>
      </w:r>
    </w:p>
    <w:p w:rsidR="00D748FA" w:rsidRPr="0091717D" w:rsidRDefault="00D748FA" w:rsidP="00D748FA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 xml:space="preserve">Понимая, что неспособны помочь людям в решении всех их проблем, вы можете испытать отчаяние или ощущение собственной никчемности. Помните, что вы не обязаны решать за людей все их проблемы – просто делайте все, что в ваших силах, чтобы помочь пострадавшим </w:t>
      </w:r>
      <w:r w:rsidRPr="0091717D">
        <w:rPr>
          <w:rFonts w:ascii="Arial" w:hAnsi="Arial" w:cs="Arial"/>
          <w:color w:val="231F20"/>
          <w:lang w:val="az-Cyrl-AZ"/>
        </w:rPr>
        <w:t>самостоятельно справиться с бедой.</w:t>
      </w:r>
      <w:r w:rsidRPr="0091717D">
        <w:rPr>
          <w:rFonts w:ascii="Arial" w:hAnsi="Arial" w:cs="Arial"/>
          <w:color w:val="231F20"/>
        </w:rPr>
        <w:t xml:space="preserve"> </w:t>
      </w:r>
    </w:p>
    <w:p w:rsidR="00D748FA" w:rsidRPr="0091717D" w:rsidRDefault="00D748FA" w:rsidP="00D748FA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 xml:space="preserve">» Сократите потребление алкоголя, кофеина, табака, не увлекайтесь </w:t>
      </w:r>
      <w:r w:rsidRPr="0091717D">
        <w:rPr>
          <w:rFonts w:ascii="Arial" w:hAnsi="Arial" w:cs="Arial"/>
          <w:color w:val="231F20"/>
          <w:lang w:val="az-Cyrl-AZ"/>
        </w:rPr>
        <w:t>приемом безрецептурных лекарств.</w:t>
      </w:r>
    </w:p>
    <w:p w:rsidR="00D748FA" w:rsidRPr="0091717D" w:rsidRDefault="00D748FA" w:rsidP="00D748FA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 xml:space="preserve">» Интересуйтесь, как чувствуют себя ваши коллеги, и позволяйте им интересоваться вашим состоянием. Найдите способы поддерживать </w:t>
      </w:r>
      <w:r w:rsidRPr="0091717D">
        <w:rPr>
          <w:rFonts w:ascii="Arial" w:hAnsi="Arial" w:cs="Arial"/>
          <w:color w:val="231F20"/>
          <w:lang w:val="az-Cyrl-AZ"/>
        </w:rPr>
        <w:t>друг друга. Это про наши встречи!)))</w:t>
      </w:r>
    </w:p>
    <w:p w:rsidR="00D748FA" w:rsidRPr="0091717D" w:rsidRDefault="00D748FA" w:rsidP="00D748FA">
      <w:pPr>
        <w:rPr>
          <w:rFonts w:ascii="Arial" w:hAnsi="Arial" w:cs="Arial"/>
          <w:color w:val="231F20"/>
        </w:rPr>
      </w:pPr>
      <w:r w:rsidRPr="0091717D">
        <w:rPr>
          <w:rFonts w:ascii="Arial" w:hAnsi="Arial" w:cs="Arial"/>
          <w:color w:val="231F20"/>
        </w:rPr>
        <w:t>» Общайтесь с друзьями, близкими или другими людьми, которым вы</w:t>
      </w:r>
      <w:r w:rsidR="006A2C84">
        <w:rPr>
          <w:rFonts w:ascii="Arial" w:hAnsi="Arial" w:cs="Arial"/>
          <w:color w:val="231F20"/>
        </w:rPr>
        <w:t xml:space="preserve"> </w:t>
      </w:r>
      <w:r w:rsidRPr="0091717D">
        <w:rPr>
          <w:rFonts w:ascii="Arial" w:hAnsi="Arial" w:cs="Arial"/>
          <w:color w:val="231F20"/>
        </w:rPr>
        <w:t xml:space="preserve">доверяете, – пусть они поддержат вас. </w:t>
      </w:r>
    </w:p>
    <w:p w:rsidR="00CC6EC4" w:rsidRPr="0091717D" w:rsidRDefault="00CC6EC4">
      <w:pPr>
        <w:rPr>
          <w:rFonts w:ascii="Arial" w:hAnsi="Arial" w:cs="Arial"/>
          <w:color w:val="231F20"/>
        </w:rPr>
      </w:pPr>
    </w:p>
    <w:p w:rsidR="00F24352" w:rsidRPr="0091717D" w:rsidRDefault="00F24352">
      <w:pPr>
        <w:rPr>
          <w:rFonts w:ascii="Arial" w:hAnsi="Arial" w:cs="Arial"/>
        </w:rPr>
      </w:pPr>
    </w:p>
    <w:sectPr w:rsidR="00F24352" w:rsidRPr="0091717D" w:rsidSect="00045F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781" w:rsidRDefault="005E2781" w:rsidP="00EF2A39">
      <w:pPr>
        <w:spacing w:after="0" w:line="240" w:lineRule="auto"/>
      </w:pPr>
      <w:r>
        <w:separator/>
      </w:r>
    </w:p>
  </w:endnote>
  <w:endnote w:type="continuationSeparator" w:id="1">
    <w:p w:rsidR="005E2781" w:rsidRDefault="005E2781" w:rsidP="00EF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781" w:rsidRDefault="005E2781" w:rsidP="00EF2A39">
      <w:pPr>
        <w:spacing w:after="0" w:line="240" w:lineRule="auto"/>
      </w:pPr>
      <w:r>
        <w:separator/>
      </w:r>
    </w:p>
  </w:footnote>
  <w:footnote w:type="continuationSeparator" w:id="1">
    <w:p w:rsidR="005E2781" w:rsidRDefault="005E2781" w:rsidP="00EF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BB5"/>
    <w:multiLevelType w:val="hybridMultilevel"/>
    <w:tmpl w:val="4E880868"/>
    <w:lvl w:ilvl="0" w:tplc="BD68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8D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A1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C5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2C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A0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E4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0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0E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BB4"/>
    <w:rsid w:val="00004EB2"/>
    <w:rsid w:val="0000646D"/>
    <w:rsid w:val="00016086"/>
    <w:rsid w:val="00024BFC"/>
    <w:rsid w:val="00025EB8"/>
    <w:rsid w:val="0002795B"/>
    <w:rsid w:val="00036EFC"/>
    <w:rsid w:val="000447AC"/>
    <w:rsid w:val="00045F07"/>
    <w:rsid w:val="00052BE4"/>
    <w:rsid w:val="000530E9"/>
    <w:rsid w:val="000552E4"/>
    <w:rsid w:val="000703A9"/>
    <w:rsid w:val="000803CB"/>
    <w:rsid w:val="00082EB5"/>
    <w:rsid w:val="00083B7E"/>
    <w:rsid w:val="00085789"/>
    <w:rsid w:val="00092B01"/>
    <w:rsid w:val="000942AC"/>
    <w:rsid w:val="00096471"/>
    <w:rsid w:val="000A0E74"/>
    <w:rsid w:val="000A3D69"/>
    <w:rsid w:val="000A74BF"/>
    <w:rsid w:val="000C6CB1"/>
    <w:rsid w:val="000D3007"/>
    <w:rsid w:val="000D361E"/>
    <w:rsid w:val="000D570F"/>
    <w:rsid w:val="000E7EE9"/>
    <w:rsid w:val="000F0F71"/>
    <w:rsid w:val="000F1E20"/>
    <w:rsid w:val="000F5D2A"/>
    <w:rsid w:val="00102678"/>
    <w:rsid w:val="00102A89"/>
    <w:rsid w:val="001103E5"/>
    <w:rsid w:val="001137B2"/>
    <w:rsid w:val="00114A50"/>
    <w:rsid w:val="00121A3D"/>
    <w:rsid w:val="0013049A"/>
    <w:rsid w:val="001336A5"/>
    <w:rsid w:val="0013396D"/>
    <w:rsid w:val="00135625"/>
    <w:rsid w:val="00140593"/>
    <w:rsid w:val="00147570"/>
    <w:rsid w:val="00150D0B"/>
    <w:rsid w:val="00150D9A"/>
    <w:rsid w:val="00153EA4"/>
    <w:rsid w:val="001635BF"/>
    <w:rsid w:val="00164BBC"/>
    <w:rsid w:val="00171289"/>
    <w:rsid w:val="00175966"/>
    <w:rsid w:val="00176DD7"/>
    <w:rsid w:val="001852E5"/>
    <w:rsid w:val="00186E89"/>
    <w:rsid w:val="00191316"/>
    <w:rsid w:val="00191957"/>
    <w:rsid w:val="00194EBB"/>
    <w:rsid w:val="001A15E4"/>
    <w:rsid w:val="001A3250"/>
    <w:rsid w:val="001A61A9"/>
    <w:rsid w:val="001B0A17"/>
    <w:rsid w:val="001B41B7"/>
    <w:rsid w:val="001B4CFA"/>
    <w:rsid w:val="001B6DD3"/>
    <w:rsid w:val="001B72ED"/>
    <w:rsid w:val="001B7347"/>
    <w:rsid w:val="001C23F6"/>
    <w:rsid w:val="001D08A0"/>
    <w:rsid w:val="001E4079"/>
    <w:rsid w:val="001F53F0"/>
    <w:rsid w:val="001F613A"/>
    <w:rsid w:val="001F661C"/>
    <w:rsid w:val="001F6E72"/>
    <w:rsid w:val="002021F0"/>
    <w:rsid w:val="002105CB"/>
    <w:rsid w:val="00211CCA"/>
    <w:rsid w:val="0021225C"/>
    <w:rsid w:val="00213418"/>
    <w:rsid w:val="00213DE8"/>
    <w:rsid w:val="0021427E"/>
    <w:rsid w:val="00215EFB"/>
    <w:rsid w:val="00223E6D"/>
    <w:rsid w:val="00225310"/>
    <w:rsid w:val="002262DD"/>
    <w:rsid w:val="00226868"/>
    <w:rsid w:val="00232AFB"/>
    <w:rsid w:val="0024447B"/>
    <w:rsid w:val="00245566"/>
    <w:rsid w:val="00245E84"/>
    <w:rsid w:val="0024715F"/>
    <w:rsid w:val="00247DC0"/>
    <w:rsid w:val="002509B0"/>
    <w:rsid w:val="002556ED"/>
    <w:rsid w:val="00260064"/>
    <w:rsid w:val="002643B3"/>
    <w:rsid w:val="002674B4"/>
    <w:rsid w:val="00267945"/>
    <w:rsid w:val="00271462"/>
    <w:rsid w:val="00273F51"/>
    <w:rsid w:val="00274246"/>
    <w:rsid w:val="00275577"/>
    <w:rsid w:val="0028019A"/>
    <w:rsid w:val="0028223C"/>
    <w:rsid w:val="0028239E"/>
    <w:rsid w:val="00283303"/>
    <w:rsid w:val="00296324"/>
    <w:rsid w:val="002A74DF"/>
    <w:rsid w:val="002B51E6"/>
    <w:rsid w:val="002C0CC6"/>
    <w:rsid w:val="002C113C"/>
    <w:rsid w:val="002C2150"/>
    <w:rsid w:val="002D6A4A"/>
    <w:rsid w:val="002E1173"/>
    <w:rsid w:val="002E1E97"/>
    <w:rsid w:val="002E2165"/>
    <w:rsid w:val="002E4788"/>
    <w:rsid w:val="002E4F44"/>
    <w:rsid w:val="002E7F49"/>
    <w:rsid w:val="002F1B1F"/>
    <w:rsid w:val="002F2BEC"/>
    <w:rsid w:val="002F507E"/>
    <w:rsid w:val="002F6D8E"/>
    <w:rsid w:val="00304C56"/>
    <w:rsid w:val="00313C94"/>
    <w:rsid w:val="00317843"/>
    <w:rsid w:val="003225D8"/>
    <w:rsid w:val="00326421"/>
    <w:rsid w:val="00334361"/>
    <w:rsid w:val="003402F6"/>
    <w:rsid w:val="00357569"/>
    <w:rsid w:val="00357FD5"/>
    <w:rsid w:val="00360472"/>
    <w:rsid w:val="0037336F"/>
    <w:rsid w:val="0037530A"/>
    <w:rsid w:val="0038217A"/>
    <w:rsid w:val="00384F97"/>
    <w:rsid w:val="003859C4"/>
    <w:rsid w:val="00391CB0"/>
    <w:rsid w:val="00392B96"/>
    <w:rsid w:val="00392CA3"/>
    <w:rsid w:val="00395DDF"/>
    <w:rsid w:val="003A6430"/>
    <w:rsid w:val="003A7DDC"/>
    <w:rsid w:val="003B04BA"/>
    <w:rsid w:val="003B1CCB"/>
    <w:rsid w:val="003B2060"/>
    <w:rsid w:val="003B2114"/>
    <w:rsid w:val="003B2957"/>
    <w:rsid w:val="003B52B7"/>
    <w:rsid w:val="003B53F7"/>
    <w:rsid w:val="003B6B0A"/>
    <w:rsid w:val="003C121C"/>
    <w:rsid w:val="003D1CD8"/>
    <w:rsid w:val="003D54C5"/>
    <w:rsid w:val="003F0204"/>
    <w:rsid w:val="003F10E9"/>
    <w:rsid w:val="003F2D4F"/>
    <w:rsid w:val="003F485E"/>
    <w:rsid w:val="003F6335"/>
    <w:rsid w:val="00402BB4"/>
    <w:rsid w:val="004063CD"/>
    <w:rsid w:val="00406C5D"/>
    <w:rsid w:val="004070FE"/>
    <w:rsid w:val="00412350"/>
    <w:rsid w:val="00413202"/>
    <w:rsid w:val="00413682"/>
    <w:rsid w:val="00417516"/>
    <w:rsid w:val="004175C5"/>
    <w:rsid w:val="00420BDC"/>
    <w:rsid w:val="00421C1F"/>
    <w:rsid w:val="00430575"/>
    <w:rsid w:val="00430C8E"/>
    <w:rsid w:val="00437159"/>
    <w:rsid w:val="004418FA"/>
    <w:rsid w:val="004422EE"/>
    <w:rsid w:val="0044514A"/>
    <w:rsid w:val="0044732E"/>
    <w:rsid w:val="00447A2F"/>
    <w:rsid w:val="00455B88"/>
    <w:rsid w:val="00456543"/>
    <w:rsid w:val="00457D10"/>
    <w:rsid w:val="0046003F"/>
    <w:rsid w:val="00465907"/>
    <w:rsid w:val="0048080B"/>
    <w:rsid w:val="00497991"/>
    <w:rsid w:val="004A0C5B"/>
    <w:rsid w:val="004A7CB0"/>
    <w:rsid w:val="004B149D"/>
    <w:rsid w:val="004B54ED"/>
    <w:rsid w:val="004B694D"/>
    <w:rsid w:val="004C7313"/>
    <w:rsid w:val="004C74F7"/>
    <w:rsid w:val="004D397E"/>
    <w:rsid w:val="004D3995"/>
    <w:rsid w:val="004E03BE"/>
    <w:rsid w:val="004E04D4"/>
    <w:rsid w:val="004E527C"/>
    <w:rsid w:val="004F37CF"/>
    <w:rsid w:val="004F4592"/>
    <w:rsid w:val="004F4F6D"/>
    <w:rsid w:val="00506AB2"/>
    <w:rsid w:val="005148D9"/>
    <w:rsid w:val="00525BC3"/>
    <w:rsid w:val="0052737A"/>
    <w:rsid w:val="00530400"/>
    <w:rsid w:val="00532035"/>
    <w:rsid w:val="00532D20"/>
    <w:rsid w:val="00533C88"/>
    <w:rsid w:val="00546104"/>
    <w:rsid w:val="00550F29"/>
    <w:rsid w:val="00551C4B"/>
    <w:rsid w:val="00553EB6"/>
    <w:rsid w:val="00555FD4"/>
    <w:rsid w:val="005601C0"/>
    <w:rsid w:val="005648CB"/>
    <w:rsid w:val="00564CD8"/>
    <w:rsid w:val="005651F2"/>
    <w:rsid w:val="00571939"/>
    <w:rsid w:val="005730AA"/>
    <w:rsid w:val="00574DF5"/>
    <w:rsid w:val="00576DC5"/>
    <w:rsid w:val="00577800"/>
    <w:rsid w:val="00582976"/>
    <w:rsid w:val="005959AD"/>
    <w:rsid w:val="005A3582"/>
    <w:rsid w:val="005B101F"/>
    <w:rsid w:val="005B2B68"/>
    <w:rsid w:val="005B5CCB"/>
    <w:rsid w:val="005C241F"/>
    <w:rsid w:val="005C26F3"/>
    <w:rsid w:val="005C6A5A"/>
    <w:rsid w:val="005D1F2A"/>
    <w:rsid w:val="005D230A"/>
    <w:rsid w:val="005D5016"/>
    <w:rsid w:val="005D6395"/>
    <w:rsid w:val="005E2781"/>
    <w:rsid w:val="005E353C"/>
    <w:rsid w:val="005E4134"/>
    <w:rsid w:val="005E7392"/>
    <w:rsid w:val="005F1DD0"/>
    <w:rsid w:val="005F713D"/>
    <w:rsid w:val="00600CE1"/>
    <w:rsid w:val="00601442"/>
    <w:rsid w:val="00601F56"/>
    <w:rsid w:val="00620510"/>
    <w:rsid w:val="00620C20"/>
    <w:rsid w:val="0062669B"/>
    <w:rsid w:val="00637A79"/>
    <w:rsid w:val="00641709"/>
    <w:rsid w:val="00645778"/>
    <w:rsid w:val="006529CA"/>
    <w:rsid w:val="00653052"/>
    <w:rsid w:val="006574B2"/>
    <w:rsid w:val="006606F6"/>
    <w:rsid w:val="0066165A"/>
    <w:rsid w:val="006706D1"/>
    <w:rsid w:val="00670985"/>
    <w:rsid w:val="00673AAB"/>
    <w:rsid w:val="0068243F"/>
    <w:rsid w:val="0068264F"/>
    <w:rsid w:val="006832E9"/>
    <w:rsid w:val="00695163"/>
    <w:rsid w:val="006A06D4"/>
    <w:rsid w:val="006A2C84"/>
    <w:rsid w:val="006A4509"/>
    <w:rsid w:val="006A56B4"/>
    <w:rsid w:val="006D2B21"/>
    <w:rsid w:val="006D7F04"/>
    <w:rsid w:val="006E2D3E"/>
    <w:rsid w:val="006E3748"/>
    <w:rsid w:val="007020DE"/>
    <w:rsid w:val="00715BA0"/>
    <w:rsid w:val="007245C6"/>
    <w:rsid w:val="00724FC1"/>
    <w:rsid w:val="00730535"/>
    <w:rsid w:val="0073693E"/>
    <w:rsid w:val="0073703F"/>
    <w:rsid w:val="00741BB9"/>
    <w:rsid w:val="00745B38"/>
    <w:rsid w:val="00745C07"/>
    <w:rsid w:val="0074747D"/>
    <w:rsid w:val="0075237B"/>
    <w:rsid w:val="00752BD1"/>
    <w:rsid w:val="00753699"/>
    <w:rsid w:val="007555CE"/>
    <w:rsid w:val="0076103B"/>
    <w:rsid w:val="007628C7"/>
    <w:rsid w:val="007655D6"/>
    <w:rsid w:val="00772C3C"/>
    <w:rsid w:val="0078021B"/>
    <w:rsid w:val="00781526"/>
    <w:rsid w:val="00782104"/>
    <w:rsid w:val="007833C2"/>
    <w:rsid w:val="007931EB"/>
    <w:rsid w:val="00794FCA"/>
    <w:rsid w:val="0079631B"/>
    <w:rsid w:val="007B2CA1"/>
    <w:rsid w:val="007B4776"/>
    <w:rsid w:val="007C3638"/>
    <w:rsid w:val="007D4BAC"/>
    <w:rsid w:val="007D5BE1"/>
    <w:rsid w:val="007D7059"/>
    <w:rsid w:val="007D76D8"/>
    <w:rsid w:val="007D79C5"/>
    <w:rsid w:val="007D7A49"/>
    <w:rsid w:val="007E512C"/>
    <w:rsid w:val="007F2374"/>
    <w:rsid w:val="007F2BF7"/>
    <w:rsid w:val="00804701"/>
    <w:rsid w:val="00805862"/>
    <w:rsid w:val="0080771E"/>
    <w:rsid w:val="00811702"/>
    <w:rsid w:val="00812858"/>
    <w:rsid w:val="00816E6E"/>
    <w:rsid w:val="00820654"/>
    <w:rsid w:val="00830AA2"/>
    <w:rsid w:val="00837683"/>
    <w:rsid w:val="008437AC"/>
    <w:rsid w:val="0085420F"/>
    <w:rsid w:val="0086159C"/>
    <w:rsid w:val="00861967"/>
    <w:rsid w:val="0086511D"/>
    <w:rsid w:val="00870F22"/>
    <w:rsid w:val="008728BA"/>
    <w:rsid w:val="00872C9B"/>
    <w:rsid w:val="00875BAC"/>
    <w:rsid w:val="00877422"/>
    <w:rsid w:val="008847D9"/>
    <w:rsid w:val="00886E39"/>
    <w:rsid w:val="008923A8"/>
    <w:rsid w:val="00896BC0"/>
    <w:rsid w:val="008A0310"/>
    <w:rsid w:val="008B2775"/>
    <w:rsid w:val="008B2BBA"/>
    <w:rsid w:val="008B3C45"/>
    <w:rsid w:val="008C174E"/>
    <w:rsid w:val="008C37B8"/>
    <w:rsid w:val="008C7A48"/>
    <w:rsid w:val="008E6E09"/>
    <w:rsid w:val="008F0CB7"/>
    <w:rsid w:val="008F1C29"/>
    <w:rsid w:val="008F2C6F"/>
    <w:rsid w:val="008F4773"/>
    <w:rsid w:val="008F4D2D"/>
    <w:rsid w:val="008F7F70"/>
    <w:rsid w:val="00901BF9"/>
    <w:rsid w:val="00904E74"/>
    <w:rsid w:val="009156F8"/>
    <w:rsid w:val="0091717D"/>
    <w:rsid w:val="0092019D"/>
    <w:rsid w:val="00922257"/>
    <w:rsid w:val="00925CB1"/>
    <w:rsid w:val="00932741"/>
    <w:rsid w:val="00934749"/>
    <w:rsid w:val="009466E5"/>
    <w:rsid w:val="00954ADB"/>
    <w:rsid w:val="0095714F"/>
    <w:rsid w:val="009607BB"/>
    <w:rsid w:val="00973E67"/>
    <w:rsid w:val="0097654C"/>
    <w:rsid w:val="009867DF"/>
    <w:rsid w:val="00987E74"/>
    <w:rsid w:val="0099143F"/>
    <w:rsid w:val="00991C47"/>
    <w:rsid w:val="00992648"/>
    <w:rsid w:val="0099304D"/>
    <w:rsid w:val="009A0B42"/>
    <w:rsid w:val="009A1A18"/>
    <w:rsid w:val="009B64A5"/>
    <w:rsid w:val="009B6561"/>
    <w:rsid w:val="009B66C4"/>
    <w:rsid w:val="009C00E2"/>
    <w:rsid w:val="009C1E8A"/>
    <w:rsid w:val="009C2313"/>
    <w:rsid w:val="009C504C"/>
    <w:rsid w:val="009C537A"/>
    <w:rsid w:val="009C544D"/>
    <w:rsid w:val="009D0964"/>
    <w:rsid w:val="009D4993"/>
    <w:rsid w:val="009D5417"/>
    <w:rsid w:val="009D7CF4"/>
    <w:rsid w:val="009E45E7"/>
    <w:rsid w:val="009E5B99"/>
    <w:rsid w:val="009E60EA"/>
    <w:rsid w:val="009E6F94"/>
    <w:rsid w:val="009F0570"/>
    <w:rsid w:val="009F4BC3"/>
    <w:rsid w:val="009F6E5E"/>
    <w:rsid w:val="00A00FD7"/>
    <w:rsid w:val="00A16E6D"/>
    <w:rsid w:val="00A21359"/>
    <w:rsid w:val="00A22FF7"/>
    <w:rsid w:val="00A24D70"/>
    <w:rsid w:val="00A25322"/>
    <w:rsid w:val="00A30CB3"/>
    <w:rsid w:val="00A34F77"/>
    <w:rsid w:val="00A36B3D"/>
    <w:rsid w:val="00A429D4"/>
    <w:rsid w:val="00A46CFB"/>
    <w:rsid w:val="00A50C53"/>
    <w:rsid w:val="00A60537"/>
    <w:rsid w:val="00A60FC5"/>
    <w:rsid w:val="00A844C9"/>
    <w:rsid w:val="00A91485"/>
    <w:rsid w:val="00A914F2"/>
    <w:rsid w:val="00A946F8"/>
    <w:rsid w:val="00AB250B"/>
    <w:rsid w:val="00AC70A8"/>
    <w:rsid w:val="00AD1064"/>
    <w:rsid w:val="00AE11B7"/>
    <w:rsid w:val="00AE5245"/>
    <w:rsid w:val="00AF1C0D"/>
    <w:rsid w:val="00AF4723"/>
    <w:rsid w:val="00B00394"/>
    <w:rsid w:val="00B0143A"/>
    <w:rsid w:val="00B02232"/>
    <w:rsid w:val="00B053CF"/>
    <w:rsid w:val="00B13A18"/>
    <w:rsid w:val="00B13F79"/>
    <w:rsid w:val="00B14144"/>
    <w:rsid w:val="00B23D84"/>
    <w:rsid w:val="00B261F9"/>
    <w:rsid w:val="00B268E9"/>
    <w:rsid w:val="00B303D3"/>
    <w:rsid w:val="00B33BEA"/>
    <w:rsid w:val="00B47B88"/>
    <w:rsid w:val="00B56237"/>
    <w:rsid w:val="00B56593"/>
    <w:rsid w:val="00B56798"/>
    <w:rsid w:val="00B60898"/>
    <w:rsid w:val="00B70A85"/>
    <w:rsid w:val="00B74E28"/>
    <w:rsid w:val="00B756F1"/>
    <w:rsid w:val="00B763B3"/>
    <w:rsid w:val="00B77C31"/>
    <w:rsid w:val="00B819CC"/>
    <w:rsid w:val="00B84789"/>
    <w:rsid w:val="00B87C4C"/>
    <w:rsid w:val="00B90DE7"/>
    <w:rsid w:val="00BA3109"/>
    <w:rsid w:val="00BA6374"/>
    <w:rsid w:val="00BB268C"/>
    <w:rsid w:val="00BB34EE"/>
    <w:rsid w:val="00BB4532"/>
    <w:rsid w:val="00BB6B10"/>
    <w:rsid w:val="00BC19E1"/>
    <w:rsid w:val="00BD1122"/>
    <w:rsid w:val="00BD1DD1"/>
    <w:rsid w:val="00BD50E7"/>
    <w:rsid w:val="00BD66A3"/>
    <w:rsid w:val="00BE6CD3"/>
    <w:rsid w:val="00BF04E9"/>
    <w:rsid w:val="00BF46CE"/>
    <w:rsid w:val="00C02801"/>
    <w:rsid w:val="00C31DCE"/>
    <w:rsid w:val="00C33BAE"/>
    <w:rsid w:val="00C36DE2"/>
    <w:rsid w:val="00C40D6B"/>
    <w:rsid w:val="00C42D06"/>
    <w:rsid w:val="00C50007"/>
    <w:rsid w:val="00C51466"/>
    <w:rsid w:val="00C52CC5"/>
    <w:rsid w:val="00C5455E"/>
    <w:rsid w:val="00C64E28"/>
    <w:rsid w:val="00C6571A"/>
    <w:rsid w:val="00C662FD"/>
    <w:rsid w:val="00C670B1"/>
    <w:rsid w:val="00C71B29"/>
    <w:rsid w:val="00C729E9"/>
    <w:rsid w:val="00C72D68"/>
    <w:rsid w:val="00C80770"/>
    <w:rsid w:val="00C82433"/>
    <w:rsid w:val="00C82E75"/>
    <w:rsid w:val="00C96CD6"/>
    <w:rsid w:val="00C97D3E"/>
    <w:rsid w:val="00CA0A61"/>
    <w:rsid w:val="00CA27C3"/>
    <w:rsid w:val="00CA4D0B"/>
    <w:rsid w:val="00CA6AB5"/>
    <w:rsid w:val="00CB1AC1"/>
    <w:rsid w:val="00CB1FAF"/>
    <w:rsid w:val="00CB43B1"/>
    <w:rsid w:val="00CB56BE"/>
    <w:rsid w:val="00CB7BFD"/>
    <w:rsid w:val="00CC03AD"/>
    <w:rsid w:val="00CC5CEC"/>
    <w:rsid w:val="00CC6214"/>
    <w:rsid w:val="00CC6EC4"/>
    <w:rsid w:val="00CC7AA4"/>
    <w:rsid w:val="00CD507E"/>
    <w:rsid w:val="00CE1015"/>
    <w:rsid w:val="00CF2A0A"/>
    <w:rsid w:val="00D13E8C"/>
    <w:rsid w:val="00D14DC9"/>
    <w:rsid w:val="00D161C8"/>
    <w:rsid w:val="00D178BF"/>
    <w:rsid w:val="00D23848"/>
    <w:rsid w:val="00D24E66"/>
    <w:rsid w:val="00D24F6B"/>
    <w:rsid w:val="00D26917"/>
    <w:rsid w:val="00D41633"/>
    <w:rsid w:val="00D4334B"/>
    <w:rsid w:val="00D45601"/>
    <w:rsid w:val="00D576E4"/>
    <w:rsid w:val="00D641F8"/>
    <w:rsid w:val="00D675B4"/>
    <w:rsid w:val="00D67CBE"/>
    <w:rsid w:val="00D719D8"/>
    <w:rsid w:val="00D72216"/>
    <w:rsid w:val="00D730DA"/>
    <w:rsid w:val="00D748FA"/>
    <w:rsid w:val="00D764E8"/>
    <w:rsid w:val="00D77B6E"/>
    <w:rsid w:val="00D8103D"/>
    <w:rsid w:val="00D81B80"/>
    <w:rsid w:val="00D828C8"/>
    <w:rsid w:val="00D86382"/>
    <w:rsid w:val="00D90C2E"/>
    <w:rsid w:val="00D90C9A"/>
    <w:rsid w:val="00D970D7"/>
    <w:rsid w:val="00DA72EB"/>
    <w:rsid w:val="00DC0378"/>
    <w:rsid w:val="00DC20C2"/>
    <w:rsid w:val="00DC3999"/>
    <w:rsid w:val="00DC4605"/>
    <w:rsid w:val="00DD071E"/>
    <w:rsid w:val="00DD0EC0"/>
    <w:rsid w:val="00DE1438"/>
    <w:rsid w:val="00DE5108"/>
    <w:rsid w:val="00DE5536"/>
    <w:rsid w:val="00DF1358"/>
    <w:rsid w:val="00DF477B"/>
    <w:rsid w:val="00E02FFD"/>
    <w:rsid w:val="00E048DF"/>
    <w:rsid w:val="00E07A03"/>
    <w:rsid w:val="00E1191E"/>
    <w:rsid w:val="00E121DC"/>
    <w:rsid w:val="00E14441"/>
    <w:rsid w:val="00E1761D"/>
    <w:rsid w:val="00E22817"/>
    <w:rsid w:val="00E22A51"/>
    <w:rsid w:val="00E32029"/>
    <w:rsid w:val="00E33210"/>
    <w:rsid w:val="00E35CC5"/>
    <w:rsid w:val="00E364DE"/>
    <w:rsid w:val="00E44D4A"/>
    <w:rsid w:val="00E531EE"/>
    <w:rsid w:val="00E573A2"/>
    <w:rsid w:val="00E6064D"/>
    <w:rsid w:val="00E74256"/>
    <w:rsid w:val="00E7453D"/>
    <w:rsid w:val="00E776B7"/>
    <w:rsid w:val="00E83561"/>
    <w:rsid w:val="00E83D2E"/>
    <w:rsid w:val="00E85305"/>
    <w:rsid w:val="00E86268"/>
    <w:rsid w:val="00E86F7F"/>
    <w:rsid w:val="00E911C1"/>
    <w:rsid w:val="00E91FB6"/>
    <w:rsid w:val="00E97AF8"/>
    <w:rsid w:val="00EB2D9D"/>
    <w:rsid w:val="00EB5C00"/>
    <w:rsid w:val="00EC4C87"/>
    <w:rsid w:val="00EC7FDD"/>
    <w:rsid w:val="00ED11A2"/>
    <w:rsid w:val="00ED1B91"/>
    <w:rsid w:val="00ED7D2F"/>
    <w:rsid w:val="00ED7E15"/>
    <w:rsid w:val="00EE0422"/>
    <w:rsid w:val="00EF2A39"/>
    <w:rsid w:val="00EF540E"/>
    <w:rsid w:val="00F00462"/>
    <w:rsid w:val="00F052D2"/>
    <w:rsid w:val="00F11271"/>
    <w:rsid w:val="00F12F00"/>
    <w:rsid w:val="00F154C0"/>
    <w:rsid w:val="00F20CC9"/>
    <w:rsid w:val="00F24352"/>
    <w:rsid w:val="00F262D9"/>
    <w:rsid w:val="00F30870"/>
    <w:rsid w:val="00F327A4"/>
    <w:rsid w:val="00F32E35"/>
    <w:rsid w:val="00F35974"/>
    <w:rsid w:val="00F37C7B"/>
    <w:rsid w:val="00F463CB"/>
    <w:rsid w:val="00F46911"/>
    <w:rsid w:val="00F56B75"/>
    <w:rsid w:val="00F66A40"/>
    <w:rsid w:val="00F67336"/>
    <w:rsid w:val="00F8737C"/>
    <w:rsid w:val="00F94130"/>
    <w:rsid w:val="00FA15A9"/>
    <w:rsid w:val="00FA1E9E"/>
    <w:rsid w:val="00FA2F40"/>
    <w:rsid w:val="00FA346E"/>
    <w:rsid w:val="00FA7ECD"/>
    <w:rsid w:val="00FB6FA4"/>
    <w:rsid w:val="00FD210B"/>
    <w:rsid w:val="00FD3F98"/>
    <w:rsid w:val="00FD5345"/>
    <w:rsid w:val="00FD70D1"/>
    <w:rsid w:val="00FE3378"/>
    <w:rsid w:val="00FE3568"/>
    <w:rsid w:val="00FE5C55"/>
    <w:rsid w:val="00FF49C7"/>
    <w:rsid w:val="00FF5171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216"/>
    <w:pPr>
      <w:spacing w:after="0" w:line="240" w:lineRule="auto"/>
    </w:pPr>
  </w:style>
  <w:style w:type="table" w:styleId="a4">
    <w:name w:val="Table Grid"/>
    <w:basedOn w:val="a1"/>
    <w:uiPriority w:val="59"/>
    <w:rsid w:val="00FD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F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A39"/>
  </w:style>
  <w:style w:type="paragraph" w:styleId="a7">
    <w:name w:val="footer"/>
    <w:basedOn w:val="a"/>
    <w:link w:val="a8"/>
    <w:uiPriority w:val="99"/>
    <w:semiHidden/>
    <w:unhideWhenUsed/>
    <w:rsid w:val="00EF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A39"/>
  </w:style>
  <w:style w:type="paragraph" w:styleId="a9">
    <w:name w:val="Normal (Web)"/>
    <w:basedOn w:val="a"/>
    <w:uiPriority w:val="99"/>
    <w:semiHidden/>
    <w:unhideWhenUsed/>
    <w:rsid w:val="00F2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1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4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8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8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7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6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1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9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4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3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8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8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11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2020-03-31T14:55:00Z</dcterms:created>
  <dcterms:modified xsi:type="dcterms:W3CDTF">2020-04-09T10:04:00Z</dcterms:modified>
</cp:coreProperties>
</file>